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B06423" w14:textId="77777777" w:rsidR="00261792" w:rsidRPr="00D16262" w:rsidRDefault="00261792" w:rsidP="00261792">
      <w:pPr>
        <w:spacing w:after="0" w:line="360" w:lineRule="auto"/>
        <w:jc w:val="center"/>
        <w:rPr>
          <w:rFonts w:ascii="Arial" w:eastAsia="Times New Roman" w:hAnsi="Arial" w:cs="Arial"/>
          <w:b/>
          <w:bCs/>
          <w:caps/>
          <w:color w:val="000000"/>
          <w:lang w:eastAsia="es-MX"/>
        </w:rPr>
      </w:pPr>
      <w:r w:rsidRPr="00D16262">
        <w:rPr>
          <w:rFonts w:ascii="Arial" w:eastAsia="Times New Roman" w:hAnsi="Arial" w:cs="Arial"/>
          <w:b/>
          <w:bCs/>
          <w:caps/>
          <w:color w:val="000000"/>
          <w:lang w:eastAsia="es-MX"/>
        </w:rPr>
        <w:t>AVISO DE PRIVACIDAD INTEGRAL</w:t>
      </w:r>
    </w:p>
    <w:p w14:paraId="7E663C9A" w14:textId="5E5CB4E8" w:rsidR="00CE4B77" w:rsidRDefault="00DE5E43" w:rsidP="006D0205">
      <w:pPr>
        <w:spacing w:before="100" w:beforeAutospacing="1" w:after="0" w:line="240" w:lineRule="auto"/>
        <w:jc w:val="center"/>
        <w:rPr>
          <w:rFonts w:ascii="Arial" w:eastAsia="Times New Roman" w:hAnsi="Arial" w:cs="Arial"/>
          <w:b/>
          <w:bCs/>
          <w:caps/>
          <w:color w:val="000000"/>
          <w:lang w:eastAsia="es-MX"/>
        </w:rPr>
      </w:pPr>
      <w:r>
        <w:rPr>
          <w:rFonts w:ascii="Arial" w:eastAsia="Times New Roman" w:hAnsi="Arial" w:cs="Arial"/>
          <w:b/>
          <w:bCs/>
          <w:caps/>
          <w:color w:val="000000"/>
          <w:lang w:eastAsia="es-MX"/>
        </w:rPr>
        <w:t>EXPEDICIÓN DE CONSTANCIAS Y CERTIFICACIONES</w:t>
      </w:r>
    </w:p>
    <w:p w14:paraId="45DA4971" w14:textId="77777777" w:rsidR="00261792" w:rsidRPr="00D16262" w:rsidRDefault="00261792" w:rsidP="00261792">
      <w:pPr>
        <w:spacing w:after="0" w:line="360" w:lineRule="auto"/>
        <w:jc w:val="center"/>
        <w:rPr>
          <w:rFonts w:ascii="Arial" w:eastAsia="Times New Roman" w:hAnsi="Arial" w:cs="Arial"/>
          <w:b/>
          <w:bCs/>
          <w:caps/>
          <w:color w:val="000000"/>
          <w:lang w:eastAsia="es-MX"/>
        </w:rPr>
      </w:pPr>
    </w:p>
    <w:p w14:paraId="6240498B" w14:textId="0EDA7103" w:rsidR="00261792" w:rsidRDefault="00CE4B77" w:rsidP="00624E87">
      <w:pPr>
        <w:spacing w:after="0" w:line="276" w:lineRule="auto"/>
        <w:jc w:val="both"/>
        <w:rPr>
          <w:rFonts w:ascii="Arial" w:hAnsi="Arial" w:cs="Arial"/>
        </w:rPr>
      </w:pPr>
      <w:bookmarkStart w:id="0" w:name="_Hlk158124157"/>
      <w:bookmarkStart w:id="1" w:name="_Hlk158731317"/>
      <w:r>
        <w:rPr>
          <w:rFonts w:ascii="Arial" w:hAnsi="Arial" w:cs="Arial"/>
        </w:rPr>
        <w:t xml:space="preserve">El </w:t>
      </w:r>
      <w:r w:rsidR="00C04B3F">
        <w:rPr>
          <w:rFonts w:ascii="Arial" w:hAnsi="Arial" w:cs="Arial"/>
        </w:rPr>
        <w:t xml:space="preserve">municipio de </w:t>
      </w:r>
      <w:r w:rsidR="00806E0F">
        <w:rPr>
          <w:rFonts w:ascii="Arial" w:hAnsi="Arial" w:cs="Arial"/>
        </w:rPr>
        <w:t>Zapotlán de Juárez,</w:t>
      </w:r>
      <w:r w:rsidR="00F74BDC">
        <w:rPr>
          <w:rFonts w:ascii="Arial" w:hAnsi="Arial" w:cs="Arial"/>
        </w:rPr>
        <w:t xml:space="preserve"> </w:t>
      </w:r>
      <w:r>
        <w:rPr>
          <w:rFonts w:ascii="Arial" w:hAnsi="Arial" w:cs="Arial"/>
        </w:rPr>
        <w:t>Estado de Hidalgo</w:t>
      </w:r>
      <w:r w:rsidR="00261792" w:rsidRPr="00D16262">
        <w:rPr>
          <w:rFonts w:ascii="Arial" w:hAnsi="Arial" w:cs="Arial"/>
        </w:rPr>
        <w:t>,</w:t>
      </w:r>
      <w:r>
        <w:rPr>
          <w:rFonts w:ascii="Arial" w:hAnsi="Arial" w:cs="Arial"/>
        </w:rPr>
        <w:t xml:space="preserve"> a través de la </w:t>
      </w:r>
      <w:r w:rsidR="00806E0F" w:rsidRPr="00806E0F">
        <w:rPr>
          <w:rFonts w:ascii="Arial" w:hAnsi="Arial" w:cs="Arial"/>
          <w:b/>
        </w:rPr>
        <w:t>Oficialía del Registro del Estado Familiar</w:t>
      </w:r>
      <w:r w:rsidRPr="00806E0F">
        <w:rPr>
          <w:rFonts w:ascii="Arial" w:hAnsi="Arial" w:cs="Arial"/>
          <w:b/>
        </w:rPr>
        <w:t xml:space="preserve"> </w:t>
      </w:r>
      <w:r w:rsidR="00261792" w:rsidRPr="00D16262">
        <w:rPr>
          <w:rFonts w:ascii="Arial" w:hAnsi="Arial" w:cs="Arial"/>
        </w:rPr>
        <w:t xml:space="preserve">con domicilio en </w:t>
      </w:r>
      <w:r w:rsidR="00806E0F">
        <w:rPr>
          <w:rFonts w:ascii="Arial" w:hAnsi="Arial" w:cs="Arial"/>
        </w:rPr>
        <w:t>instalaciones de la presidencia municipal, Placa de la Constitución, s/n, colonia centro</w:t>
      </w:r>
      <w:r w:rsidR="00261792" w:rsidRPr="00D16262">
        <w:rPr>
          <w:rFonts w:ascii="Arial" w:hAnsi="Arial" w:cs="Arial"/>
        </w:rPr>
        <w:t xml:space="preserve">, CP. </w:t>
      </w:r>
      <w:r w:rsidR="00806E0F">
        <w:rPr>
          <w:rFonts w:ascii="Arial" w:hAnsi="Arial" w:cs="Arial"/>
        </w:rPr>
        <w:t>42190</w:t>
      </w:r>
      <w:r w:rsidR="00261792">
        <w:rPr>
          <w:rFonts w:ascii="Arial" w:hAnsi="Arial" w:cs="Arial"/>
        </w:rPr>
        <w:t xml:space="preserve">, </w:t>
      </w:r>
      <w:r w:rsidR="00806E0F">
        <w:rPr>
          <w:rFonts w:ascii="Arial" w:hAnsi="Arial" w:cs="Arial"/>
        </w:rPr>
        <w:t>Zapotlán de Juárez, Hidalgo</w:t>
      </w:r>
      <w:r w:rsidR="00261792" w:rsidRPr="00D16262">
        <w:rPr>
          <w:rFonts w:ascii="Arial" w:hAnsi="Arial" w:cs="Arial"/>
        </w:rPr>
        <w:t xml:space="preserve">, México, </w:t>
      </w:r>
      <w:r w:rsidR="006579AD">
        <w:rPr>
          <w:rFonts w:ascii="Arial" w:hAnsi="Arial" w:cs="Arial"/>
        </w:rPr>
        <w:t>será el</w:t>
      </w:r>
      <w:r w:rsidR="006D0205">
        <w:rPr>
          <w:rFonts w:ascii="Arial" w:hAnsi="Arial" w:cs="Arial"/>
        </w:rPr>
        <w:t xml:space="preserve"> (la)</w:t>
      </w:r>
      <w:r w:rsidR="00261792" w:rsidRPr="00D16262">
        <w:rPr>
          <w:rFonts w:ascii="Arial" w:hAnsi="Arial" w:cs="Arial"/>
        </w:rPr>
        <w:t xml:space="preserve"> responsable de</w:t>
      </w:r>
      <w:r w:rsidR="00261792">
        <w:rPr>
          <w:rFonts w:ascii="Arial" w:hAnsi="Arial" w:cs="Arial"/>
        </w:rPr>
        <w:t xml:space="preserve">l tratamiento de sus datos personales </w:t>
      </w:r>
      <w:r w:rsidR="00261792" w:rsidRPr="00D16262">
        <w:rPr>
          <w:rFonts w:ascii="Arial" w:hAnsi="Arial" w:cs="Arial"/>
        </w:rPr>
        <w:t>conforme a lo dispuesto por la Ley de Protección de Datos Personales en Posesión de Sujetos Obligados para el Estado de Hidalgo, y demás normatividad que resulte aplicable.</w:t>
      </w:r>
      <w:bookmarkEnd w:id="0"/>
    </w:p>
    <w:p w14:paraId="6D14D67C" w14:textId="6489973C" w:rsidR="006D0205" w:rsidRDefault="00261792" w:rsidP="00806E0F">
      <w:pPr>
        <w:spacing w:before="100" w:beforeAutospacing="1" w:after="0" w:line="240" w:lineRule="auto"/>
        <w:jc w:val="both"/>
        <w:rPr>
          <w:rFonts w:ascii="Arial" w:eastAsiaTheme="minorEastAsia" w:hAnsi="Arial" w:cs="Arial"/>
          <w:color w:val="000000" w:themeColor="text1"/>
          <w:kern w:val="24"/>
          <w:sz w:val="16"/>
          <w:szCs w:val="16"/>
          <w:lang w:val="es-ES"/>
        </w:rPr>
      </w:pPr>
      <w:bookmarkStart w:id="2" w:name="_Hlk192253445"/>
      <w:r w:rsidRPr="00D16262">
        <w:rPr>
          <w:rFonts w:ascii="Arial" w:eastAsiaTheme="minorEastAsia" w:hAnsi="Arial" w:cs="Arial"/>
          <w:b/>
          <w:bCs/>
          <w:lang w:eastAsia="es-MX"/>
        </w:rPr>
        <w:t>FINALIDADES</w:t>
      </w:r>
      <w:r w:rsidR="006579AD">
        <w:rPr>
          <w:rFonts w:ascii="Arial" w:eastAsiaTheme="minorEastAsia" w:hAnsi="Arial" w:cs="Arial"/>
          <w:b/>
          <w:bCs/>
          <w:lang w:eastAsia="es-MX"/>
        </w:rPr>
        <w:t xml:space="preserve">. </w:t>
      </w:r>
      <w:r w:rsidR="006D0205">
        <w:rPr>
          <w:rFonts w:ascii="Arial" w:eastAsiaTheme="minorEastAsia" w:hAnsi="Arial" w:cs="Arial"/>
          <w:b/>
          <w:bCs/>
          <w:lang w:eastAsia="es-MX"/>
        </w:rPr>
        <w:t>(</w:t>
      </w:r>
      <w:r w:rsidR="006D0205" w:rsidRPr="006D0205">
        <w:rPr>
          <w:rFonts w:ascii="Arial" w:eastAsiaTheme="minorEastAsia" w:hAnsi="Arial" w:cs="Arial"/>
          <w:color w:val="000000" w:themeColor="text1"/>
          <w:kern w:val="24"/>
          <w:sz w:val="16"/>
          <w:szCs w:val="16"/>
          <w:lang w:val="es-ES"/>
        </w:rPr>
        <w:t>Las finalidades son acciones más específicas de los procesos de los que se derivan los tratamientos de datos personales</w:t>
      </w:r>
      <w:r w:rsidR="006D0205">
        <w:rPr>
          <w:rFonts w:ascii="Arial" w:eastAsiaTheme="minorEastAsia" w:hAnsi="Arial" w:cs="Arial"/>
          <w:color w:val="000000" w:themeColor="text1"/>
          <w:kern w:val="24"/>
          <w:sz w:val="16"/>
          <w:szCs w:val="16"/>
          <w:lang w:val="es-ES"/>
        </w:rPr>
        <w:t>)</w:t>
      </w:r>
    </w:p>
    <w:p w14:paraId="0D7BC080" w14:textId="77777777" w:rsidR="00806E0F" w:rsidRPr="00806E0F" w:rsidRDefault="00806E0F" w:rsidP="00806E0F">
      <w:pPr>
        <w:spacing w:before="100" w:beforeAutospacing="1" w:after="0" w:line="240" w:lineRule="auto"/>
        <w:jc w:val="both"/>
        <w:rPr>
          <w:rFonts w:ascii="Arial" w:eastAsiaTheme="minorEastAsia" w:hAnsi="Arial" w:cs="Arial"/>
          <w:color w:val="000000" w:themeColor="text1"/>
          <w:kern w:val="24"/>
          <w:sz w:val="16"/>
          <w:szCs w:val="16"/>
          <w:lang w:val="es-ES"/>
        </w:rPr>
      </w:pPr>
    </w:p>
    <w:p w14:paraId="21EAB54C" w14:textId="10A3E3DD" w:rsidR="00261792" w:rsidRDefault="00261792" w:rsidP="00261792">
      <w:pPr>
        <w:tabs>
          <w:tab w:val="left" w:pos="839"/>
        </w:tabs>
        <w:jc w:val="both"/>
        <w:rPr>
          <w:rFonts w:ascii="Arial" w:hAnsi="Arial" w:cs="Arial"/>
        </w:rPr>
      </w:pPr>
      <w:r w:rsidRPr="00D16262">
        <w:rPr>
          <w:rFonts w:ascii="Arial" w:hAnsi="Arial" w:cs="Arial"/>
        </w:rPr>
        <w:t xml:space="preserve">Los datos personales que recabamos de usted, los utilizaremos para las siguientes finalidades primarias: </w:t>
      </w:r>
    </w:p>
    <w:tbl>
      <w:tblPr>
        <w:tblStyle w:val="Tablaconcuadrcula"/>
        <w:tblW w:w="0" w:type="auto"/>
        <w:tblLook w:val="04A0" w:firstRow="1" w:lastRow="0" w:firstColumn="1" w:lastColumn="0" w:noHBand="0" w:noVBand="1"/>
      </w:tblPr>
      <w:tblGrid>
        <w:gridCol w:w="5382"/>
        <w:gridCol w:w="1701"/>
        <w:gridCol w:w="1745"/>
      </w:tblGrid>
      <w:tr w:rsidR="00EF0422" w:rsidRPr="00723A0E" w14:paraId="033A8D7F" w14:textId="77777777" w:rsidTr="00C41FB7">
        <w:tc>
          <w:tcPr>
            <w:tcW w:w="5382" w:type="dxa"/>
            <w:vMerge w:val="restart"/>
            <w:shd w:val="clear" w:color="auto" w:fill="C00000"/>
            <w:vAlign w:val="center"/>
          </w:tcPr>
          <w:p w14:paraId="35C57F3E" w14:textId="77777777" w:rsidR="00EF0422" w:rsidRPr="00E11A10" w:rsidRDefault="00EF0422" w:rsidP="00C41FB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FINALIDAD PRIMARIA</w:t>
            </w:r>
          </w:p>
        </w:tc>
        <w:tc>
          <w:tcPr>
            <w:tcW w:w="3446" w:type="dxa"/>
            <w:gridSpan w:val="2"/>
            <w:shd w:val="clear" w:color="auto" w:fill="C00000"/>
            <w:vAlign w:val="center"/>
          </w:tcPr>
          <w:p w14:paraId="74AF46C3" w14:textId="77777777" w:rsidR="00EF0422" w:rsidRPr="00E11A10" w:rsidRDefault="00EF0422" w:rsidP="00C41FB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REQUIERE CONSENTIMIENTO</w:t>
            </w:r>
          </w:p>
        </w:tc>
      </w:tr>
      <w:tr w:rsidR="00EF0422" w:rsidRPr="00723A0E" w14:paraId="011B336E" w14:textId="77777777" w:rsidTr="00C41FB7">
        <w:tc>
          <w:tcPr>
            <w:tcW w:w="5382" w:type="dxa"/>
            <w:vMerge/>
            <w:shd w:val="clear" w:color="auto" w:fill="C00000"/>
          </w:tcPr>
          <w:p w14:paraId="7852EEEA" w14:textId="77777777" w:rsidR="00EF0422" w:rsidRPr="00E11A10" w:rsidRDefault="00EF0422" w:rsidP="00C41FB7">
            <w:pPr>
              <w:tabs>
                <w:tab w:val="left" w:pos="839"/>
              </w:tabs>
              <w:rPr>
                <w:rFonts w:ascii="Arial" w:hAnsi="Arial" w:cs="Arial"/>
                <w:color w:val="FFFFFF" w:themeColor="background1"/>
                <w:szCs w:val="24"/>
              </w:rPr>
            </w:pPr>
          </w:p>
        </w:tc>
        <w:tc>
          <w:tcPr>
            <w:tcW w:w="1701" w:type="dxa"/>
            <w:shd w:val="clear" w:color="auto" w:fill="C00000"/>
            <w:vAlign w:val="center"/>
          </w:tcPr>
          <w:p w14:paraId="20A4868A" w14:textId="77777777" w:rsidR="00EF0422" w:rsidRPr="00E11A10" w:rsidRDefault="00EF0422" w:rsidP="00C41FB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SI</w:t>
            </w:r>
          </w:p>
        </w:tc>
        <w:tc>
          <w:tcPr>
            <w:tcW w:w="1745" w:type="dxa"/>
            <w:shd w:val="clear" w:color="auto" w:fill="C00000"/>
            <w:vAlign w:val="center"/>
          </w:tcPr>
          <w:p w14:paraId="62CA2C87" w14:textId="77777777" w:rsidR="00EF0422" w:rsidRPr="00E11A10" w:rsidRDefault="00EF0422" w:rsidP="00C41FB7">
            <w:pPr>
              <w:tabs>
                <w:tab w:val="left" w:pos="839"/>
              </w:tabs>
              <w:jc w:val="center"/>
              <w:rPr>
                <w:rFonts w:ascii="Arial" w:hAnsi="Arial" w:cs="Arial"/>
                <w:color w:val="FFFFFF" w:themeColor="background1"/>
                <w:szCs w:val="24"/>
              </w:rPr>
            </w:pPr>
            <w:r w:rsidRPr="00E11A10">
              <w:rPr>
                <w:rFonts w:ascii="Arial" w:hAnsi="Arial" w:cs="Arial"/>
                <w:color w:val="FFFFFF" w:themeColor="background1"/>
                <w:szCs w:val="24"/>
              </w:rPr>
              <w:t>NO</w:t>
            </w:r>
          </w:p>
        </w:tc>
      </w:tr>
      <w:tr w:rsidR="00EF0422" w:rsidRPr="00723A0E" w14:paraId="19D51680" w14:textId="77777777" w:rsidTr="00C41FB7">
        <w:trPr>
          <w:trHeight w:val="459"/>
        </w:trPr>
        <w:tc>
          <w:tcPr>
            <w:tcW w:w="5382" w:type="dxa"/>
          </w:tcPr>
          <w:p w14:paraId="0B90A428" w14:textId="340F67D1" w:rsidR="00EF0422" w:rsidRPr="00723A0E" w:rsidRDefault="00EF0422" w:rsidP="00C41FB7">
            <w:pPr>
              <w:tabs>
                <w:tab w:val="left" w:pos="839"/>
              </w:tabs>
              <w:rPr>
                <w:rFonts w:ascii="Arial" w:hAnsi="Arial" w:cs="Arial"/>
                <w:sz w:val="20"/>
                <w:szCs w:val="20"/>
              </w:rPr>
            </w:pPr>
            <w:r>
              <w:rPr>
                <w:rFonts w:ascii="Arial" w:eastAsia="Calibri Light" w:hAnsi="Arial" w:cs="Arial"/>
                <w:lang w:val="es-ES"/>
              </w:rPr>
              <w:t>Expedir la certificación o constancia respectiva</w:t>
            </w:r>
          </w:p>
        </w:tc>
        <w:tc>
          <w:tcPr>
            <w:tcW w:w="1701" w:type="dxa"/>
            <w:vAlign w:val="center"/>
          </w:tcPr>
          <w:p w14:paraId="46F657EA" w14:textId="77777777" w:rsidR="00EF0422" w:rsidRPr="00723A0E" w:rsidRDefault="00EF0422" w:rsidP="00C41FB7">
            <w:pPr>
              <w:tabs>
                <w:tab w:val="left" w:pos="839"/>
              </w:tabs>
              <w:jc w:val="center"/>
              <w:rPr>
                <w:rFonts w:ascii="Arial" w:hAnsi="Arial" w:cs="Arial"/>
                <w:sz w:val="20"/>
                <w:szCs w:val="20"/>
              </w:rPr>
            </w:pPr>
            <w:r>
              <w:rPr>
                <w:rFonts w:ascii="Arial" w:hAnsi="Arial" w:cs="Arial"/>
                <w:sz w:val="20"/>
                <w:szCs w:val="20"/>
              </w:rPr>
              <w:t>X</w:t>
            </w:r>
          </w:p>
        </w:tc>
        <w:tc>
          <w:tcPr>
            <w:tcW w:w="1745" w:type="dxa"/>
            <w:vAlign w:val="center"/>
          </w:tcPr>
          <w:p w14:paraId="739798FD" w14:textId="77777777" w:rsidR="00EF0422" w:rsidRPr="00723A0E" w:rsidRDefault="00EF0422" w:rsidP="00C41FB7">
            <w:pPr>
              <w:tabs>
                <w:tab w:val="left" w:pos="839"/>
              </w:tabs>
              <w:jc w:val="center"/>
              <w:rPr>
                <w:rFonts w:ascii="Arial" w:hAnsi="Arial" w:cs="Arial"/>
                <w:sz w:val="20"/>
                <w:szCs w:val="20"/>
              </w:rPr>
            </w:pPr>
          </w:p>
        </w:tc>
      </w:tr>
    </w:tbl>
    <w:p w14:paraId="424CBD97" w14:textId="6D7C300C" w:rsidR="00261792" w:rsidRPr="00D16262" w:rsidRDefault="00261792" w:rsidP="00261792">
      <w:pPr>
        <w:widowControl w:val="0"/>
        <w:tabs>
          <w:tab w:val="left" w:pos="839"/>
        </w:tabs>
        <w:autoSpaceDE w:val="0"/>
        <w:autoSpaceDN w:val="0"/>
        <w:spacing w:after="0" w:line="240" w:lineRule="auto"/>
        <w:ind w:left="720"/>
        <w:jc w:val="both"/>
        <w:rPr>
          <w:rFonts w:ascii="Arial" w:eastAsia="Calibri Light" w:hAnsi="Arial" w:cs="Arial"/>
          <w:lang w:val="es-ES"/>
        </w:rPr>
      </w:pPr>
    </w:p>
    <w:tbl>
      <w:tblPr>
        <w:tblStyle w:val="Tablaconcuadrcula"/>
        <w:tblW w:w="0" w:type="auto"/>
        <w:tblInd w:w="-5" w:type="dxa"/>
        <w:tblLook w:val="04A0" w:firstRow="1" w:lastRow="0" w:firstColumn="1" w:lastColumn="0" w:noHBand="0" w:noVBand="1"/>
      </w:tblPr>
      <w:tblGrid>
        <w:gridCol w:w="4379"/>
        <w:gridCol w:w="877"/>
        <w:gridCol w:w="877"/>
        <w:gridCol w:w="1336"/>
        <w:gridCol w:w="1364"/>
      </w:tblGrid>
      <w:tr w:rsidR="00261792" w14:paraId="0E984F26" w14:textId="77777777" w:rsidTr="00EF0422">
        <w:trPr>
          <w:trHeight w:val="472"/>
        </w:trPr>
        <w:tc>
          <w:tcPr>
            <w:tcW w:w="4379" w:type="dxa"/>
            <w:vMerge w:val="restart"/>
            <w:shd w:val="clear" w:color="auto" w:fill="C00000"/>
            <w:vAlign w:val="center"/>
          </w:tcPr>
          <w:p w14:paraId="0A648CAE" w14:textId="6CB8FA58" w:rsidR="00261792" w:rsidRDefault="00261792" w:rsidP="00261792">
            <w:pPr>
              <w:widowControl w:val="0"/>
              <w:tabs>
                <w:tab w:val="left" w:pos="839"/>
              </w:tabs>
              <w:autoSpaceDE w:val="0"/>
              <w:autoSpaceDN w:val="0"/>
              <w:ind w:left="360"/>
              <w:jc w:val="center"/>
              <w:rPr>
                <w:rFonts w:ascii="Arial" w:eastAsia="Calibri Light" w:hAnsi="Arial" w:cs="Arial"/>
                <w:lang w:val="es-ES"/>
              </w:rPr>
            </w:pPr>
            <w:r>
              <w:rPr>
                <w:rFonts w:ascii="Arial" w:eastAsia="Calibri Light" w:hAnsi="Arial" w:cs="Arial"/>
                <w:lang w:val="es-ES"/>
              </w:rPr>
              <w:t>FINALIDAD</w:t>
            </w:r>
            <w:r w:rsidR="00EF0422">
              <w:rPr>
                <w:rFonts w:ascii="Arial" w:eastAsia="Calibri Light" w:hAnsi="Arial" w:cs="Arial"/>
                <w:lang w:val="es-ES"/>
              </w:rPr>
              <w:t>ES SECUNDARIAS</w:t>
            </w:r>
          </w:p>
        </w:tc>
        <w:tc>
          <w:tcPr>
            <w:tcW w:w="1754" w:type="dxa"/>
            <w:gridSpan w:val="2"/>
            <w:shd w:val="clear" w:color="auto" w:fill="C00000"/>
            <w:vAlign w:val="center"/>
          </w:tcPr>
          <w:p w14:paraId="4E75AADA" w14:textId="3ECB3382" w:rsidR="00261792" w:rsidRPr="00261792" w:rsidRDefault="00261792" w:rsidP="00261792">
            <w:pPr>
              <w:widowControl w:val="0"/>
              <w:tabs>
                <w:tab w:val="left" w:pos="839"/>
              </w:tabs>
              <w:autoSpaceDE w:val="0"/>
              <w:autoSpaceDN w:val="0"/>
              <w:jc w:val="center"/>
              <w:rPr>
                <w:rFonts w:ascii="Arial" w:eastAsia="Calibri Light" w:hAnsi="Arial" w:cs="Arial"/>
                <w:sz w:val="16"/>
                <w:szCs w:val="16"/>
                <w:lang w:val="es-ES"/>
              </w:rPr>
            </w:pPr>
            <w:r>
              <w:rPr>
                <w:rFonts w:ascii="Arial" w:eastAsia="Calibri Light" w:hAnsi="Arial" w:cs="Arial"/>
                <w:sz w:val="16"/>
                <w:szCs w:val="16"/>
                <w:lang w:val="es-ES"/>
              </w:rPr>
              <w:t>¿REQUIERE CONSENTIMIENTO?</w:t>
            </w:r>
          </w:p>
        </w:tc>
        <w:tc>
          <w:tcPr>
            <w:tcW w:w="2700" w:type="dxa"/>
            <w:gridSpan w:val="2"/>
            <w:shd w:val="clear" w:color="auto" w:fill="C00000"/>
          </w:tcPr>
          <w:p w14:paraId="13285D84" w14:textId="7B0BBEE2" w:rsidR="00261792" w:rsidRPr="00261792" w:rsidRDefault="00261792" w:rsidP="00261792">
            <w:pPr>
              <w:widowControl w:val="0"/>
              <w:tabs>
                <w:tab w:val="left" w:pos="839"/>
              </w:tabs>
              <w:autoSpaceDE w:val="0"/>
              <w:autoSpaceDN w:val="0"/>
              <w:jc w:val="both"/>
              <w:rPr>
                <w:rFonts w:ascii="Arial" w:eastAsia="Calibri Light" w:hAnsi="Arial" w:cs="Arial"/>
                <w:sz w:val="18"/>
                <w:szCs w:val="18"/>
                <w:lang w:val="es-ES"/>
              </w:rPr>
            </w:pPr>
            <w:r w:rsidRPr="00261792">
              <w:rPr>
                <w:rFonts w:ascii="Arial" w:eastAsia="Calibri Light" w:hAnsi="Arial" w:cs="Arial"/>
                <w:sz w:val="18"/>
                <w:szCs w:val="18"/>
                <w:lang w:val="es-ES"/>
              </w:rPr>
              <w:t>TIPO DE CONSENTIMIENTO</w:t>
            </w:r>
          </w:p>
        </w:tc>
      </w:tr>
      <w:tr w:rsidR="00261792" w14:paraId="16C4BC46" w14:textId="77777777" w:rsidTr="00EF0422">
        <w:tc>
          <w:tcPr>
            <w:tcW w:w="4379" w:type="dxa"/>
            <w:vMerge/>
            <w:shd w:val="clear" w:color="auto" w:fill="C00000"/>
          </w:tcPr>
          <w:p w14:paraId="04210F25" w14:textId="77777777" w:rsidR="00261792" w:rsidRDefault="00261792" w:rsidP="00261792">
            <w:pPr>
              <w:widowControl w:val="0"/>
              <w:tabs>
                <w:tab w:val="left" w:pos="839"/>
              </w:tabs>
              <w:autoSpaceDE w:val="0"/>
              <w:autoSpaceDN w:val="0"/>
              <w:jc w:val="both"/>
              <w:rPr>
                <w:rFonts w:ascii="Arial" w:eastAsia="Calibri Light" w:hAnsi="Arial" w:cs="Arial"/>
                <w:lang w:val="es-ES"/>
              </w:rPr>
            </w:pPr>
          </w:p>
        </w:tc>
        <w:tc>
          <w:tcPr>
            <w:tcW w:w="877" w:type="dxa"/>
            <w:shd w:val="clear" w:color="auto" w:fill="C00000"/>
            <w:vAlign w:val="center"/>
          </w:tcPr>
          <w:p w14:paraId="627BB686" w14:textId="5026CB3B" w:rsidR="00261792" w:rsidRDefault="00261792" w:rsidP="00261792">
            <w:pPr>
              <w:widowControl w:val="0"/>
              <w:tabs>
                <w:tab w:val="left" w:pos="839"/>
              </w:tabs>
              <w:autoSpaceDE w:val="0"/>
              <w:autoSpaceDN w:val="0"/>
              <w:jc w:val="center"/>
              <w:rPr>
                <w:rFonts w:ascii="Arial" w:eastAsia="Calibri Light" w:hAnsi="Arial" w:cs="Arial"/>
                <w:lang w:val="es-ES"/>
              </w:rPr>
            </w:pPr>
            <w:r>
              <w:rPr>
                <w:rFonts w:ascii="Arial" w:eastAsia="Calibri Light" w:hAnsi="Arial" w:cs="Arial"/>
                <w:lang w:val="es-ES"/>
              </w:rPr>
              <w:t>SI</w:t>
            </w:r>
          </w:p>
        </w:tc>
        <w:tc>
          <w:tcPr>
            <w:tcW w:w="877" w:type="dxa"/>
            <w:shd w:val="clear" w:color="auto" w:fill="C00000"/>
            <w:vAlign w:val="center"/>
          </w:tcPr>
          <w:p w14:paraId="034EA39C" w14:textId="34647EA4" w:rsidR="00261792" w:rsidRDefault="00261792" w:rsidP="00261792">
            <w:pPr>
              <w:widowControl w:val="0"/>
              <w:tabs>
                <w:tab w:val="left" w:pos="839"/>
              </w:tabs>
              <w:autoSpaceDE w:val="0"/>
              <w:autoSpaceDN w:val="0"/>
              <w:jc w:val="center"/>
              <w:rPr>
                <w:rFonts w:ascii="Arial" w:eastAsia="Calibri Light" w:hAnsi="Arial" w:cs="Arial"/>
                <w:lang w:val="es-ES"/>
              </w:rPr>
            </w:pPr>
            <w:r>
              <w:rPr>
                <w:rFonts w:ascii="Arial" w:eastAsia="Calibri Light" w:hAnsi="Arial" w:cs="Arial"/>
                <w:lang w:val="es-ES"/>
              </w:rPr>
              <w:t>NO</w:t>
            </w:r>
          </w:p>
        </w:tc>
        <w:tc>
          <w:tcPr>
            <w:tcW w:w="1336" w:type="dxa"/>
            <w:shd w:val="clear" w:color="auto" w:fill="C00000"/>
            <w:vAlign w:val="center"/>
          </w:tcPr>
          <w:p w14:paraId="042F9678" w14:textId="550DCA32" w:rsidR="00261792" w:rsidRDefault="00261792" w:rsidP="00261792">
            <w:pPr>
              <w:widowControl w:val="0"/>
              <w:tabs>
                <w:tab w:val="left" w:pos="839"/>
              </w:tabs>
              <w:autoSpaceDE w:val="0"/>
              <w:autoSpaceDN w:val="0"/>
              <w:jc w:val="center"/>
              <w:rPr>
                <w:rFonts w:ascii="Arial" w:eastAsia="Calibri Light" w:hAnsi="Arial" w:cs="Arial"/>
                <w:lang w:val="es-ES"/>
              </w:rPr>
            </w:pPr>
            <w:r>
              <w:rPr>
                <w:rFonts w:ascii="Arial" w:eastAsia="Calibri Light" w:hAnsi="Arial" w:cs="Arial"/>
                <w:lang w:val="es-ES"/>
              </w:rPr>
              <w:t>TÁSITO</w:t>
            </w:r>
          </w:p>
        </w:tc>
        <w:tc>
          <w:tcPr>
            <w:tcW w:w="1364" w:type="dxa"/>
            <w:shd w:val="clear" w:color="auto" w:fill="C00000"/>
            <w:vAlign w:val="center"/>
          </w:tcPr>
          <w:p w14:paraId="7AE74EBE" w14:textId="7B3A7333" w:rsidR="00261792" w:rsidRDefault="00261792" w:rsidP="00261792">
            <w:pPr>
              <w:widowControl w:val="0"/>
              <w:tabs>
                <w:tab w:val="left" w:pos="839"/>
              </w:tabs>
              <w:autoSpaceDE w:val="0"/>
              <w:autoSpaceDN w:val="0"/>
              <w:jc w:val="center"/>
              <w:rPr>
                <w:rFonts w:ascii="Arial" w:eastAsia="Calibri Light" w:hAnsi="Arial" w:cs="Arial"/>
                <w:lang w:val="es-ES"/>
              </w:rPr>
            </w:pPr>
            <w:r>
              <w:rPr>
                <w:rFonts w:ascii="Arial" w:eastAsia="Calibri Light" w:hAnsi="Arial" w:cs="Arial"/>
                <w:lang w:val="es-ES"/>
              </w:rPr>
              <w:t>EXPRESO</w:t>
            </w:r>
          </w:p>
        </w:tc>
      </w:tr>
      <w:tr w:rsidR="00261792" w14:paraId="217F5984" w14:textId="77777777" w:rsidTr="0060389C">
        <w:tc>
          <w:tcPr>
            <w:tcW w:w="4379" w:type="dxa"/>
          </w:tcPr>
          <w:p w14:paraId="799D642B" w14:textId="43CE54BF" w:rsidR="00261792" w:rsidRDefault="00E547A1" w:rsidP="00A51F4C">
            <w:pPr>
              <w:widowControl w:val="0"/>
              <w:tabs>
                <w:tab w:val="left" w:pos="839"/>
              </w:tabs>
              <w:autoSpaceDE w:val="0"/>
              <w:autoSpaceDN w:val="0"/>
              <w:jc w:val="both"/>
              <w:rPr>
                <w:rFonts w:ascii="Arial" w:eastAsia="Calibri Light" w:hAnsi="Arial" w:cs="Arial"/>
                <w:lang w:val="es-ES"/>
              </w:rPr>
            </w:pPr>
            <w:r>
              <w:rPr>
                <w:rFonts w:ascii="Arial" w:eastAsia="Calibri Light" w:hAnsi="Arial" w:cs="Arial"/>
                <w:lang w:val="es-ES"/>
              </w:rPr>
              <w:t>Dar fe a lo asentado en libros</w:t>
            </w:r>
          </w:p>
        </w:tc>
        <w:tc>
          <w:tcPr>
            <w:tcW w:w="877" w:type="dxa"/>
          </w:tcPr>
          <w:p w14:paraId="5DFA4681" w14:textId="7A666D74" w:rsidR="00261792" w:rsidRDefault="00261792" w:rsidP="00261792">
            <w:pPr>
              <w:widowControl w:val="0"/>
              <w:tabs>
                <w:tab w:val="left" w:pos="839"/>
              </w:tabs>
              <w:autoSpaceDE w:val="0"/>
              <w:autoSpaceDN w:val="0"/>
              <w:jc w:val="both"/>
              <w:rPr>
                <w:rFonts w:ascii="Arial" w:eastAsia="Calibri Light" w:hAnsi="Arial" w:cs="Arial"/>
                <w:lang w:val="es-ES"/>
              </w:rPr>
            </w:pPr>
          </w:p>
        </w:tc>
        <w:tc>
          <w:tcPr>
            <w:tcW w:w="877" w:type="dxa"/>
          </w:tcPr>
          <w:p w14:paraId="2618BCC2" w14:textId="000AB962" w:rsidR="00261792" w:rsidRDefault="00E547A1" w:rsidP="00261792">
            <w:pPr>
              <w:widowControl w:val="0"/>
              <w:tabs>
                <w:tab w:val="left" w:pos="839"/>
              </w:tabs>
              <w:autoSpaceDE w:val="0"/>
              <w:autoSpaceDN w:val="0"/>
              <w:jc w:val="both"/>
              <w:rPr>
                <w:rFonts w:ascii="Arial" w:eastAsia="Calibri Light" w:hAnsi="Arial" w:cs="Arial"/>
                <w:lang w:val="es-ES"/>
              </w:rPr>
            </w:pPr>
            <w:r>
              <w:rPr>
                <w:rFonts w:ascii="Arial" w:eastAsia="Calibri Light" w:hAnsi="Arial" w:cs="Arial"/>
                <w:lang w:val="es-ES"/>
              </w:rPr>
              <w:t>X</w:t>
            </w:r>
          </w:p>
        </w:tc>
        <w:tc>
          <w:tcPr>
            <w:tcW w:w="1336" w:type="dxa"/>
          </w:tcPr>
          <w:p w14:paraId="4D84D5E6" w14:textId="77777777" w:rsidR="00261792" w:rsidRDefault="00261792" w:rsidP="00261792">
            <w:pPr>
              <w:widowControl w:val="0"/>
              <w:tabs>
                <w:tab w:val="left" w:pos="839"/>
              </w:tabs>
              <w:autoSpaceDE w:val="0"/>
              <w:autoSpaceDN w:val="0"/>
              <w:jc w:val="both"/>
              <w:rPr>
                <w:rFonts w:ascii="Arial" w:eastAsia="Calibri Light" w:hAnsi="Arial" w:cs="Arial"/>
                <w:lang w:val="es-ES"/>
              </w:rPr>
            </w:pPr>
          </w:p>
        </w:tc>
        <w:tc>
          <w:tcPr>
            <w:tcW w:w="1364" w:type="dxa"/>
          </w:tcPr>
          <w:p w14:paraId="1E0E3120" w14:textId="7E376D83" w:rsidR="00261792" w:rsidRDefault="00261792" w:rsidP="00261792">
            <w:pPr>
              <w:widowControl w:val="0"/>
              <w:tabs>
                <w:tab w:val="left" w:pos="839"/>
              </w:tabs>
              <w:autoSpaceDE w:val="0"/>
              <w:autoSpaceDN w:val="0"/>
              <w:jc w:val="both"/>
              <w:rPr>
                <w:rFonts w:ascii="Arial" w:eastAsia="Calibri Light" w:hAnsi="Arial" w:cs="Arial"/>
                <w:lang w:val="es-ES"/>
              </w:rPr>
            </w:pPr>
          </w:p>
        </w:tc>
      </w:tr>
    </w:tbl>
    <w:p w14:paraId="358CFD4E" w14:textId="14F9F410" w:rsidR="005032A8" w:rsidRDefault="005032A8" w:rsidP="00261792">
      <w:pPr>
        <w:spacing w:before="100" w:beforeAutospacing="1" w:after="0" w:line="360" w:lineRule="auto"/>
        <w:jc w:val="both"/>
        <w:rPr>
          <w:rFonts w:ascii="Arial" w:eastAsiaTheme="minorEastAsia" w:hAnsi="Arial" w:cs="Arial"/>
          <w:i/>
          <w:iCs/>
          <w:lang w:eastAsia="es-MX"/>
        </w:rPr>
      </w:pPr>
      <w:bookmarkStart w:id="3" w:name="_Hlk192253102"/>
      <w:bookmarkEnd w:id="1"/>
      <w:bookmarkEnd w:id="2"/>
      <w:r>
        <w:rPr>
          <w:rFonts w:ascii="Arial" w:eastAsiaTheme="minorEastAsia" w:hAnsi="Arial" w:cs="Arial"/>
          <w:i/>
          <w:iCs/>
          <w:lang w:eastAsia="es-MX"/>
        </w:rPr>
        <w:t>*</w:t>
      </w:r>
      <w:r w:rsidRPr="005032A8">
        <w:rPr>
          <w:rFonts w:ascii="Arial" w:eastAsiaTheme="minorEastAsia" w:hAnsi="Arial" w:cs="Arial"/>
          <w:i/>
          <w:iCs/>
          <w:lang w:eastAsia="es-MX"/>
        </w:rPr>
        <w:t>EN CASO DE NO REQUERIR CONSENTIMIENTO DEL TITULAR, INDICAR EL O LOS SUPUESTOS DEL ARTÍCULO 19 DE LA LPDPPSOEH</w:t>
      </w:r>
      <w:r>
        <w:rPr>
          <w:rFonts w:ascii="Arial" w:eastAsiaTheme="minorEastAsia" w:hAnsi="Arial" w:cs="Arial"/>
          <w:i/>
          <w:iCs/>
          <w:lang w:eastAsia="es-MX"/>
        </w:rPr>
        <w:t>.</w:t>
      </w:r>
    </w:p>
    <w:bookmarkEnd w:id="3"/>
    <w:p w14:paraId="15A6C3EA" w14:textId="78F54595" w:rsidR="005032A8" w:rsidRPr="005032A8" w:rsidRDefault="005032A8" w:rsidP="005032A8">
      <w:pPr>
        <w:contextualSpacing/>
        <w:jc w:val="both"/>
        <w:rPr>
          <w:rFonts w:ascii="Arial" w:hAnsi="Arial" w:cs="Arial"/>
          <w:color w:val="000000"/>
          <w:sz w:val="16"/>
          <w:szCs w:val="16"/>
          <w:lang w:val="es-ES"/>
        </w:rPr>
      </w:pPr>
      <w:r w:rsidRPr="005032A8">
        <w:rPr>
          <w:rFonts w:ascii="Arial" w:hAnsi="Arial" w:cs="Arial"/>
          <w:color w:val="000000"/>
          <w:sz w:val="16"/>
          <w:szCs w:val="16"/>
          <w:lang w:val="es-ES"/>
        </w:rPr>
        <w:t>I. Cuando una norma con rango de Ley señale expresamente que no será necesario el consentimiento del titular para el tratamiento de sus datos personales, por razones de seguridad pública, salud pública, disposiciones de orden público o protección de derechos de terceros;</w:t>
      </w:r>
    </w:p>
    <w:p w14:paraId="2DD3B195" w14:textId="747B5E53" w:rsidR="005032A8" w:rsidRPr="005032A8" w:rsidRDefault="005032A8" w:rsidP="005032A8">
      <w:pPr>
        <w:contextualSpacing/>
        <w:jc w:val="both"/>
        <w:rPr>
          <w:rFonts w:ascii="Arial" w:hAnsi="Arial" w:cs="Arial"/>
          <w:color w:val="000000"/>
          <w:sz w:val="16"/>
          <w:szCs w:val="16"/>
          <w:lang w:val="es-ES"/>
        </w:rPr>
      </w:pPr>
      <w:r w:rsidRPr="005032A8">
        <w:rPr>
          <w:rFonts w:ascii="Arial" w:hAnsi="Arial" w:cs="Arial"/>
          <w:color w:val="000000"/>
          <w:sz w:val="16"/>
          <w:szCs w:val="16"/>
          <w:lang w:val="es-ES"/>
        </w:rPr>
        <w:t xml:space="preserve">II. Cuando exista una orden judicial, resolución o mandato fundado y motivado de autoridad competente; </w:t>
      </w:r>
    </w:p>
    <w:p w14:paraId="00F52B84" w14:textId="3BDE7BAE" w:rsidR="005032A8" w:rsidRPr="005032A8" w:rsidRDefault="005032A8" w:rsidP="005032A8">
      <w:pPr>
        <w:contextualSpacing/>
        <w:jc w:val="both"/>
        <w:rPr>
          <w:rFonts w:ascii="Arial" w:hAnsi="Arial" w:cs="Arial"/>
          <w:color w:val="000000"/>
          <w:sz w:val="16"/>
          <w:szCs w:val="16"/>
          <w:lang w:val="es-ES"/>
        </w:rPr>
      </w:pPr>
      <w:r w:rsidRPr="005032A8">
        <w:rPr>
          <w:rFonts w:ascii="Arial" w:hAnsi="Arial" w:cs="Arial"/>
          <w:color w:val="000000"/>
          <w:sz w:val="16"/>
          <w:szCs w:val="16"/>
          <w:lang w:val="es-ES"/>
        </w:rPr>
        <w:t xml:space="preserve">III. Para el reconocimiento o defensa de derechos del titular ante autoridad competente; </w:t>
      </w:r>
    </w:p>
    <w:p w14:paraId="1CA953D0" w14:textId="613BA0D8" w:rsidR="005032A8" w:rsidRPr="005032A8" w:rsidRDefault="005032A8" w:rsidP="005032A8">
      <w:pPr>
        <w:contextualSpacing/>
        <w:jc w:val="both"/>
        <w:rPr>
          <w:rFonts w:ascii="Arial" w:hAnsi="Arial" w:cs="Arial"/>
          <w:color w:val="000000"/>
          <w:sz w:val="16"/>
          <w:szCs w:val="16"/>
          <w:lang w:val="es-ES"/>
        </w:rPr>
      </w:pPr>
      <w:r w:rsidRPr="005032A8">
        <w:rPr>
          <w:rFonts w:ascii="Arial" w:hAnsi="Arial" w:cs="Arial"/>
          <w:color w:val="000000"/>
          <w:sz w:val="16"/>
          <w:szCs w:val="16"/>
          <w:lang w:val="es-ES"/>
        </w:rPr>
        <w:t xml:space="preserve">IV. Cuando los datos personales se requieran para ejercer un derecho o cumplir obligaciones derivadas de una relación jurídica entre el titular y el responsable; </w:t>
      </w:r>
    </w:p>
    <w:p w14:paraId="6D939C54" w14:textId="70252515" w:rsidR="005032A8" w:rsidRPr="005032A8" w:rsidRDefault="005032A8" w:rsidP="005032A8">
      <w:pPr>
        <w:contextualSpacing/>
        <w:jc w:val="both"/>
        <w:rPr>
          <w:rFonts w:ascii="Arial" w:hAnsi="Arial" w:cs="Arial"/>
          <w:color w:val="000000"/>
          <w:sz w:val="16"/>
          <w:szCs w:val="16"/>
          <w:lang w:val="es-ES"/>
        </w:rPr>
      </w:pPr>
      <w:r w:rsidRPr="005032A8">
        <w:rPr>
          <w:rFonts w:ascii="Arial" w:hAnsi="Arial" w:cs="Arial"/>
          <w:color w:val="000000"/>
          <w:sz w:val="16"/>
          <w:szCs w:val="16"/>
          <w:lang w:val="es-ES"/>
        </w:rPr>
        <w:t>V. Cuando exista una situación de emergencia que potencialmente pueda dañar a un individuo en su persona o en sus bienes;</w:t>
      </w:r>
    </w:p>
    <w:p w14:paraId="24035E76" w14:textId="5C0C7CD4" w:rsidR="005032A8" w:rsidRPr="005032A8" w:rsidRDefault="005032A8" w:rsidP="005032A8">
      <w:pPr>
        <w:contextualSpacing/>
        <w:jc w:val="both"/>
        <w:rPr>
          <w:rFonts w:ascii="Arial" w:hAnsi="Arial" w:cs="Arial"/>
          <w:color w:val="000000"/>
          <w:sz w:val="16"/>
          <w:szCs w:val="16"/>
          <w:lang w:val="es-ES"/>
        </w:rPr>
      </w:pPr>
      <w:r w:rsidRPr="005032A8">
        <w:rPr>
          <w:rFonts w:ascii="Arial" w:hAnsi="Arial" w:cs="Arial"/>
          <w:color w:val="000000"/>
          <w:sz w:val="16"/>
          <w:szCs w:val="16"/>
          <w:lang w:val="es-ES"/>
        </w:rPr>
        <w:t xml:space="preserve">VI. Cuando los datos personales sean necesarios para la prevención, el diagnóstico médico, la prestación de servicios de asistencia sanitaria, el tratamiento médico, o la gestión de servicios sanitarios;  </w:t>
      </w:r>
    </w:p>
    <w:p w14:paraId="5FB9E71C" w14:textId="661DC7ED" w:rsidR="005032A8" w:rsidRPr="005032A8" w:rsidRDefault="005032A8" w:rsidP="005032A8">
      <w:pPr>
        <w:contextualSpacing/>
        <w:jc w:val="both"/>
        <w:rPr>
          <w:rFonts w:ascii="Arial" w:hAnsi="Arial" w:cs="Arial"/>
          <w:color w:val="000000"/>
          <w:sz w:val="16"/>
          <w:szCs w:val="16"/>
          <w:lang w:val="es-ES"/>
        </w:rPr>
      </w:pPr>
      <w:r w:rsidRPr="005032A8">
        <w:rPr>
          <w:rFonts w:ascii="Arial" w:hAnsi="Arial" w:cs="Arial"/>
          <w:color w:val="000000"/>
          <w:sz w:val="16"/>
          <w:szCs w:val="16"/>
          <w:lang w:val="es-ES"/>
        </w:rPr>
        <w:t>VII. Cuando los datos personales figuren en fuentes de acceso público;</w:t>
      </w:r>
    </w:p>
    <w:p w14:paraId="3B4B4B75" w14:textId="1F8BB30E" w:rsidR="005032A8" w:rsidRPr="005032A8" w:rsidRDefault="005032A8" w:rsidP="005032A8">
      <w:pPr>
        <w:contextualSpacing/>
        <w:jc w:val="both"/>
        <w:rPr>
          <w:rFonts w:ascii="Arial" w:hAnsi="Arial" w:cs="Arial"/>
          <w:color w:val="000000"/>
          <w:sz w:val="16"/>
          <w:szCs w:val="16"/>
          <w:lang w:val="es-ES"/>
        </w:rPr>
      </w:pPr>
      <w:r w:rsidRPr="005032A8">
        <w:rPr>
          <w:rFonts w:ascii="Arial" w:hAnsi="Arial" w:cs="Arial"/>
          <w:color w:val="000000"/>
          <w:sz w:val="16"/>
          <w:szCs w:val="16"/>
          <w:lang w:val="es-ES"/>
        </w:rPr>
        <w:t>VIII. Cuando los datos personales se sometan a un procedimiento previo de disociación; y</w:t>
      </w:r>
    </w:p>
    <w:p w14:paraId="39542FAD" w14:textId="77777777" w:rsidR="005032A8" w:rsidRDefault="005032A8" w:rsidP="005032A8">
      <w:pPr>
        <w:contextualSpacing/>
        <w:jc w:val="both"/>
        <w:rPr>
          <w:rFonts w:ascii="Arial" w:hAnsi="Arial" w:cs="Arial"/>
          <w:color w:val="000000"/>
          <w:lang w:val="es-ES"/>
        </w:rPr>
      </w:pPr>
      <w:r w:rsidRPr="005032A8">
        <w:rPr>
          <w:rFonts w:ascii="Arial" w:hAnsi="Arial" w:cs="Arial"/>
          <w:color w:val="000000"/>
          <w:sz w:val="16"/>
          <w:szCs w:val="16"/>
          <w:lang w:val="es-ES"/>
        </w:rPr>
        <w:t>IX. Cuando el titular sea una persona reportada como desaparecida en los términos de la Ley en la materia</w:t>
      </w:r>
      <w:r w:rsidRPr="004F0EA8">
        <w:rPr>
          <w:rFonts w:ascii="Arial" w:hAnsi="Arial" w:cs="Arial"/>
          <w:color w:val="000000"/>
          <w:lang w:val="es-ES"/>
        </w:rPr>
        <w:t xml:space="preserve">. </w:t>
      </w:r>
    </w:p>
    <w:p w14:paraId="19CC0988" w14:textId="77777777" w:rsidR="00B02825" w:rsidRDefault="00B02825" w:rsidP="00860373">
      <w:pPr>
        <w:contextualSpacing/>
        <w:jc w:val="both"/>
        <w:rPr>
          <w:rFonts w:ascii="Arial" w:hAnsi="Arial" w:cs="Arial"/>
          <w:b/>
          <w:bCs/>
          <w:color w:val="000000"/>
          <w:lang w:val="es-ES"/>
        </w:rPr>
      </w:pPr>
    </w:p>
    <w:p w14:paraId="7D55DE7D" w14:textId="07FF001B" w:rsidR="00B02825" w:rsidRDefault="00B02825" w:rsidP="00860373">
      <w:pPr>
        <w:contextualSpacing/>
        <w:jc w:val="both"/>
        <w:rPr>
          <w:rFonts w:ascii="Arial" w:hAnsi="Arial" w:cs="Arial"/>
          <w:b/>
          <w:bCs/>
          <w:color w:val="000000"/>
          <w:lang w:val="es-ES"/>
        </w:rPr>
      </w:pPr>
    </w:p>
    <w:p w14:paraId="5CB3D2EA" w14:textId="79AF434E" w:rsidR="009D7A2D" w:rsidRDefault="009D7A2D" w:rsidP="00860373">
      <w:pPr>
        <w:contextualSpacing/>
        <w:jc w:val="both"/>
        <w:rPr>
          <w:rFonts w:ascii="Arial" w:hAnsi="Arial" w:cs="Arial"/>
          <w:b/>
          <w:bCs/>
          <w:color w:val="000000"/>
          <w:lang w:val="es-ES"/>
        </w:rPr>
      </w:pPr>
    </w:p>
    <w:p w14:paraId="53B6018B" w14:textId="0866153B" w:rsidR="009D7A2D" w:rsidRDefault="009D7A2D" w:rsidP="00860373">
      <w:pPr>
        <w:contextualSpacing/>
        <w:jc w:val="both"/>
        <w:rPr>
          <w:rFonts w:ascii="Arial" w:hAnsi="Arial" w:cs="Arial"/>
          <w:b/>
          <w:bCs/>
          <w:color w:val="000000"/>
          <w:lang w:val="es-ES"/>
        </w:rPr>
      </w:pPr>
    </w:p>
    <w:p w14:paraId="4F4922D8" w14:textId="43CA8AF7" w:rsidR="009D7A2D" w:rsidRDefault="009D7A2D" w:rsidP="00860373">
      <w:pPr>
        <w:contextualSpacing/>
        <w:jc w:val="both"/>
        <w:rPr>
          <w:rFonts w:ascii="Arial" w:hAnsi="Arial" w:cs="Arial"/>
          <w:b/>
          <w:bCs/>
          <w:color w:val="000000"/>
          <w:lang w:val="es-ES"/>
        </w:rPr>
      </w:pPr>
    </w:p>
    <w:p w14:paraId="4C41FF0B" w14:textId="77777777" w:rsidR="009D7A2D" w:rsidRDefault="009D7A2D" w:rsidP="00860373">
      <w:pPr>
        <w:contextualSpacing/>
        <w:jc w:val="both"/>
        <w:rPr>
          <w:rFonts w:ascii="Arial" w:hAnsi="Arial" w:cs="Arial"/>
          <w:b/>
          <w:bCs/>
          <w:color w:val="000000"/>
          <w:lang w:val="es-ES"/>
        </w:rPr>
      </w:pPr>
    </w:p>
    <w:p w14:paraId="1D7EF391" w14:textId="624568F4" w:rsidR="00261792" w:rsidRDefault="00860373" w:rsidP="00860373">
      <w:pPr>
        <w:contextualSpacing/>
        <w:jc w:val="both"/>
        <w:rPr>
          <w:rFonts w:ascii="Arial" w:eastAsiaTheme="minorEastAsia" w:hAnsi="Arial" w:cs="Arial"/>
          <w:b/>
          <w:bCs/>
          <w:lang w:eastAsia="es-MX"/>
        </w:rPr>
      </w:pPr>
      <w:r w:rsidRPr="00860373">
        <w:rPr>
          <w:rFonts w:ascii="Arial" w:hAnsi="Arial" w:cs="Arial"/>
          <w:b/>
          <w:bCs/>
          <w:color w:val="000000"/>
          <w:lang w:val="es-ES"/>
        </w:rPr>
        <w:lastRenderedPageBreak/>
        <w:t>LOS</w:t>
      </w:r>
      <w:r>
        <w:rPr>
          <w:rFonts w:ascii="Arial" w:hAnsi="Arial" w:cs="Arial"/>
          <w:color w:val="000000"/>
          <w:lang w:val="es-ES"/>
        </w:rPr>
        <w:t xml:space="preserve"> </w:t>
      </w:r>
      <w:r w:rsidR="00261792" w:rsidRPr="00D16262">
        <w:rPr>
          <w:rFonts w:ascii="Arial" w:eastAsiaTheme="minorEastAsia" w:hAnsi="Arial" w:cs="Arial"/>
          <w:b/>
          <w:bCs/>
          <w:lang w:eastAsia="es-MX"/>
        </w:rPr>
        <w:t xml:space="preserve">DATOS PERSONALES </w:t>
      </w:r>
      <w:r>
        <w:rPr>
          <w:rFonts w:ascii="Arial" w:eastAsiaTheme="minorEastAsia" w:hAnsi="Arial" w:cs="Arial"/>
          <w:b/>
          <w:bCs/>
          <w:lang w:eastAsia="es-MX"/>
        </w:rPr>
        <w:t>QUE REQUERIMOS DE USTED PARA EL CUMPLIMIENTO DE LAS FINALIDADES SEÑALADAS SON:</w:t>
      </w:r>
    </w:p>
    <w:p w14:paraId="3ACB2B18" w14:textId="77777777" w:rsidR="00860373" w:rsidRDefault="00860373" w:rsidP="00860373">
      <w:pPr>
        <w:contextualSpacing/>
        <w:jc w:val="both"/>
        <w:rPr>
          <w:rFonts w:ascii="Arial" w:eastAsiaTheme="minorEastAsia" w:hAnsi="Arial" w:cs="Arial"/>
          <w:b/>
          <w:bCs/>
          <w:lang w:eastAsia="es-MX"/>
        </w:rPr>
      </w:pPr>
    </w:p>
    <w:tbl>
      <w:tblPr>
        <w:tblStyle w:val="Tablaconcuadrcula"/>
        <w:tblW w:w="0" w:type="auto"/>
        <w:tblLook w:val="04A0" w:firstRow="1" w:lastRow="0" w:firstColumn="1" w:lastColumn="0" w:noHBand="0" w:noVBand="1"/>
      </w:tblPr>
      <w:tblGrid>
        <w:gridCol w:w="2942"/>
        <w:gridCol w:w="2943"/>
        <w:gridCol w:w="2943"/>
      </w:tblGrid>
      <w:tr w:rsidR="00860373" w14:paraId="3DEC8E7E" w14:textId="77777777" w:rsidTr="00EF0422">
        <w:tc>
          <w:tcPr>
            <w:tcW w:w="2942" w:type="dxa"/>
            <w:shd w:val="clear" w:color="auto" w:fill="C00000"/>
            <w:vAlign w:val="center"/>
          </w:tcPr>
          <w:p w14:paraId="71751694" w14:textId="5EE8421F" w:rsidR="00860373" w:rsidRDefault="00860373" w:rsidP="00860373">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GENERALES</w:t>
            </w:r>
          </w:p>
        </w:tc>
        <w:tc>
          <w:tcPr>
            <w:tcW w:w="2943" w:type="dxa"/>
            <w:shd w:val="clear" w:color="auto" w:fill="C00000"/>
            <w:vAlign w:val="center"/>
          </w:tcPr>
          <w:p w14:paraId="33F011D2" w14:textId="52629877" w:rsidR="00860373" w:rsidRDefault="00860373" w:rsidP="00860373">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SENCIBLES</w:t>
            </w:r>
          </w:p>
        </w:tc>
        <w:tc>
          <w:tcPr>
            <w:tcW w:w="2943" w:type="dxa"/>
            <w:shd w:val="clear" w:color="auto" w:fill="C00000"/>
            <w:vAlign w:val="center"/>
          </w:tcPr>
          <w:p w14:paraId="1BE8680D" w14:textId="7CD57079" w:rsidR="00860373" w:rsidRDefault="00860373" w:rsidP="00860373">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BIOMÉTRICOS</w:t>
            </w:r>
          </w:p>
        </w:tc>
      </w:tr>
      <w:tr w:rsidR="00860373" w14:paraId="1F5B6360" w14:textId="77777777" w:rsidTr="00860373">
        <w:tc>
          <w:tcPr>
            <w:tcW w:w="2942" w:type="dxa"/>
          </w:tcPr>
          <w:p w14:paraId="37235476" w14:textId="5BAE0588" w:rsidR="00860373" w:rsidRPr="000729E3" w:rsidRDefault="000729E3" w:rsidP="004C5300">
            <w:pPr>
              <w:spacing w:before="100" w:beforeAutospacing="1" w:line="360" w:lineRule="auto"/>
              <w:jc w:val="both"/>
              <w:rPr>
                <w:rFonts w:ascii="Arial" w:eastAsiaTheme="minorEastAsia" w:hAnsi="Arial" w:cs="Arial"/>
                <w:bCs/>
                <w:lang w:eastAsia="es-MX"/>
              </w:rPr>
            </w:pPr>
            <w:r w:rsidRPr="000729E3">
              <w:rPr>
                <w:rFonts w:ascii="Arial" w:eastAsiaTheme="minorEastAsia" w:hAnsi="Arial" w:cs="Arial"/>
                <w:bCs/>
                <w:lang w:eastAsia="es-MX"/>
              </w:rPr>
              <w:t>Nombres</w:t>
            </w:r>
            <w:r w:rsidR="006112BD">
              <w:rPr>
                <w:rFonts w:ascii="Arial" w:eastAsiaTheme="minorEastAsia" w:hAnsi="Arial" w:cs="Arial"/>
                <w:bCs/>
                <w:lang w:eastAsia="es-MX"/>
              </w:rPr>
              <w:t xml:space="preserve"> </w:t>
            </w:r>
          </w:p>
        </w:tc>
        <w:tc>
          <w:tcPr>
            <w:tcW w:w="2943" w:type="dxa"/>
          </w:tcPr>
          <w:p w14:paraId="616C00CA" w14:textId="7C25C443" w:rsidR="00860373" w:rsidRPr="000729E3" w:rsidRDefault="00860373" w:rsidP="00261792">
            <w:pPr>
              <w:spacing w:before="100" w:beforeAutospacing="1" w:line="360" w:lineRule="auto"/>
              <w:jc w:val="both"/>
              <w:rPr>
                <w:rFonts w:ascii="Arial" w:eastAsiaTheme="minorEastAsia" w:hAnsi="Arial" w:cs="Arial"/>
                <w:bCs/>
                <w:lang w:eastAsia="es-MX"/>
              </w:rPr>
            </w:pPr>
          </w:p>
        </w:tc>
        <w:tc>
          <w:tcPr>
            <w:tcW w:w="2943" w:type="dxa"/>
          </w:tcPr>
          <w:p w14:paraId="076741FE" w14:textId="4FE740DD" w:rsidR="00860373" w:rsidRPr="004C5300" w:rsidRDefault="00860373" w:rsidP="00261792">
            <w:pPr>
              <w:spacing w:before="100" w:beforeAutospacing="1" w:line="360" w:lineRule="auto"/>
              <w:jc w:val="both"/>
              <w:rPr>
                <w:rFonts w:ascii="Arial" w:eastAsiaTheme="minorEastAsia" w:hAnsi="Arial" w:cs="Arial"/>
                <w:bCs/>
                <w:highlight w:val="yellow"/>
                <w:lang w:eastAsia="es-MX"/>
              </w:rPr>
            </w:pPr>
          </w:p>
        </w:tc>
      </w:tr>
      <w:tr w:rsidR="00860373" w14:paraId="5DD8FD70" w14:textId="77777777" w:rsidTr="00860373">
        <w:tc>
          <w:tcPr>
            <w:tcW w:w="2942" w:type="dxa"/>
          </w:tcPr>
          <w:p w14:paraId="100012E6" w14:textId="7155C696" w:rsidR="00860373" w:rsidRPr="000729E3" w:rsidRDefault="004C5300" w:rsidP="004C5300">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Fechas de nacimiento, matrimonio o defunción</w:t>
            </w:r>
            <w:r w:rsidR="006112BD">
              <w:rPr>
                <w:rFonts w:ascii="Arial" w:eastAsiaTheme="minorEastAsia" w:hAnsi="Arial" w:cs="Arial"/>
                <w:bCs/>
                <w:lang w:eastAsia="es-MX"/>
              </w:rPr>
              <w:t xml:space="preserve"> </w:t>
            </w:r>
            <w:r w:rsidR="00CF26F3">
              <w:rPr>
                <w:rFonts w:ascii="Arial" w:eastAsiaTheme="minorEastAsia" w:hAnsi="Arial" w:cs="Arial"/>
                <w:bCs/>
                <w:lang w:eastAsia="es-MX"/>
              </w:rPr>
              <w:t>(Según sea el caso de la certificación solicitada)</w:t>
            </w:r>
          </w:p>
        </w:tc>
        <w:tc>
          <w:tcPr>
            <w:tcW w:w="2943" w:type="dxa"/>
          </w:tcPr>
          <w:p w14:paraId="6DE1BDCB" w14:textId="0AF53603" w:rsidR="00860373" w:rsidRPr="000729E3" w:rsidRDefault="00860373" w:rsidP="00261792">
            <w:pPr>
              <w:spacing w:before="100" w:beforeAutospacing="1" w:line="360" w:lineRule="auto"/>
              <w:jc w:val="both"/>
              <w:rPr>
                <w:rFonts w:ascii="Arial" w:eastAsiaTheme="minorEastAsia" w:hAnsi="Arial" w:cs="Arial"/>
                <w:bCs/>
                <w:lang w:eastAsia="es-MX"/>
              </w:rPr>
            </w:pPr>
          </w:p>
        </w:tc>
        <w:tc>
          <w:tcPr>
            <w:tcW w:w="2943" w:type="dxa"/>
          </w:tcPr>
          <w:p w14:paraId="083B1673" w14:textId="75B0484E" w:rsidR="00860373" w:rsidRPr="000729E3" w:rsidRDefault="00860373" w:rsidP="00261792">
            <w:pPr>
              <w:spacing w:before="100" w:beforeAutospacing="1" w:line="360" w:lineRule="auto"/>
              <w:jc w:val="both"/>
              <w:rPr>
                <w:rFonts w:ascii="Arial" w:eastAsiaTheme="minorEastAsia" w:hAnsi="Arial" w:cs="Arial"/>
                <w:bCs/>
                <w:lang w:eastAsia="es-MX"/>
              </w:rPr>
            </w:pPr>
          </w:p>
        </w:tc>
      </w:tr>
      <w:tr w:rsidR="004C5300" w14:paraId="78BD153B" w14:textId="77777777" w:rsidTr="00860373">
        <w:tc>
          <w:tcPr>
            <w:tcW w:w="2942" w:type="dxa"/>
          </w:tcPr>
          <w:p w14:paraId="24098C4F" w14:textId="13BFCFEE" w:rsidR="004C5300" w:rsidRDefault="004C5300" w:rsidP="004C5300">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Datos registrales en caso de corresponder</w:t>
            </w:r>
          </w:p>
        </w:tc>
        <w:tc>
          <w:tcPr>
            <w:tcW w:w="2943" w:type="dxa"/>
          </w:tcPr>
          <w:p w14:paraId="1D587ED4" w14:textId="77777777" w:rsidR="004C5300" w:rsidRPr="000729E3" w:rsidRDefault="004C5300" w:rsidP="00261792">
            <w:pPr>
              <w:spacing w:before="100" w:beforeAutospacing="1" w:line="360" w:lineRule="auto"/>
              <w:jc w:val="both"/>
              <w:rPr>
                <w:rFonts w:ascii="Arial" w:eastAsiaTheme="minorEastAsia" w:hAnsi="Arial" w:cs="Arial"/>
                <w:bCs/>
                <w:lang w:eastAsia="es-MX"/>
              </w:rPr>
            </w:pPr>
          </w:p>
        </w:tc>
        <w:tc>
          <w:tcPr>
            <w:tcW w:w="2943" w:type="dxa"/>
          </w:tcPr>
          <w:p w14:paraId="67065378" w14:textId="77777777" w:rsidR="004C5300" w:rsidRPr="000729E3" w:rsidRDefault="004C5300" w:rsidP="00261792">
            <w:pPr>
              <w:spacing w:before="100" w:beforeAutospacing="1" w:line="360" w:lineRule="auto"/>
              <w:jc w:val="both"/>
              <w:rPr>
                <w:rFonts w:ascii="Arial" w:eastAsiaTheme="minorEastAsia" w:hAnsi="Arial" w:cs="Arial"/>
                <w:bCs/>
                <w:lang w:eastAsia="es-MX"/>
              </w:rPr>
            </w:pPr>
          </w:p>
        </w:tc>
      </w:tr>
    </w:tbl>
    <w:p w14:paraId="18595D92" w14:textId="77777777" w:rsidR="00EF0422" w:rsidRDefault="00EF0422" w:rsidP="00EF0422">
      <w:pPr>
        <w:spacing w:before="100" w:beforeAutospacing="1" w:after="0" w:line="360" w:lineRule="auto"/>
        <w:ind w:firstLine="142"/>
        <w:contextualSpacing/>
        <w:rPr>
          <w:rFonts w:ascii="Arial" w:eastAsiaTheme="minorEastAsia" w:hAnsi="Arial" w:cs="Arial"/>
          <w:szCs w:val="24"/>
        </w:rPr>
      </w:pPr>
      <w:bookmarkStart w:id="4" w:name="_Hlk158731430"/>
    </w:p>
    <w:p w14:paraId="0D099BEA" w14:textId="4FC37481" w:rsidR="00EF0422" w:rsidRPr="00D43806" w:rsidRDefault="00EF0422" w:rsidP="00EF0422">
      <w:pPr>
        <w:spacing w:before="100" w:beforeAutospacing="1" w:after="0" w:line="360" w:lineRule="auto"/>
        <w:ind w:firstLine="142"/>
        <w:contextualSpacing/>
        <w:rPr>
          <w:rFonts w:ascii="Arial" w:eastAsiaTheme="minorEastAsia" w:hAnsi="Arial" w:cs="Arial"/>
          <w:szCs w:val="24"/>
        </w:rPr>
      </w:pPr>
      <w:r w:rsidRPr="00D43806">
        <w:rPr>
          <w:rFonts w:ascii="Arial" w:eastAsiaTheme="minorEastAsia" w:hAnsi="Arial" w:cs="Arial"/>
          <w:szCs w:val="24"/>
        </w:rPr>
        <w:t>El medio de obtención de sus datos personales fue de manera:</w:t>
      </w:r>
    </w:p>
    <w:p w14:paraId="44AF252B" w14:textId="77777777" w:rsidR="00EF0422" w:rsidRPr="00D43806" w:rsidRDefault="00EF0422" w:rsidP="00EF0422">
      <w:pPr>
        <w:spacing w:before="100" w:beforeAutospacing="1" w:after="0" w:line="360" w:lineRule="auto"/>
        <w:ind w:left="720" w:hanging="578"/>
        <w:contextualSpacing/>
        <w:rPr>
          <w:rFonts w:ascii="Arial" w:eastAsiaTheme="minorEastAsia" w:hAnsi="Arial" w:cs="Arial"/>
          <w:szCs w:val="24"/>
        </w:rPr>
      </w:pPr>
      <w:r w:rsidRPr="00D43806">
        <w:rPr>
          <w:rFonts w:ascii="Arial" w:eastAsiaTheme="minorEastAsia" w:hAnsi="Arial" w:cs="Arial"/>
          <w:szCs w:val="24"/>
        </w:rPr>
        <w:t>DIRECTA</w:t>
      </w:r>
      <w:r>
        <w:rPr>
          <w:rFonts w:ascii="Arial" w:eastAsiaTheme="minorEastAsia" w:hAnsi="Arial" w:cs="Arial"/>
          <w:szCs w:val="24"/>
        </w:rPr>
        <w:t>___</w:t>
      </w:r>
      <w:r w:rsidRPr="00AA0472">
        <w:rPr>
          <w:rFonts w:ascii="Arial" w:eastAsiaTheme="minorEastAsia" w:hAnsi="Arial" w:cs="Arial"/>
          <w:szCs w:val="24"/>
          <w:u w:val="single"/>
        </w:rPr>
        <w:t>____X______</w:t>
      </w:r>
    </w:p>
    <w:p w14:paraId="15C6F74A" w14:textId="074DD3D0" w:rsidR="00EF0422" w:rsidRPr="00EF0422" w:rsidRDefault="00EF0422" w:rsidP="00EF0422">
      <w:pPr>
        <w:spacing w:before="100" w:beforeAutospacing="1" w:after="0" w:line="360" w:lineRule="auto"/>
        <w:ind w:left="720" w:hanging="578"/>
        <w:contextualSpacing/>
        <w:rPr>
          <w:rFonts w:ascii="Arial" w:eastAsiaTheme="minorEastAsia" w:hAnsi="Arial" w:cs="Arial"/>
          <w:szCs w:val="24"/>
        </w:rPr>
      </w:pPr>
      <w:r w:rsidRPr="00D43806">
        <w:rPr>
          <w:rFonts w:ascii="Arial" w:eastAsiaTheme="minorEastAsia" w:hAnsi="Arial" w:cs="Arial"/>
          <w:szCs w:val="24"/>
        </w:rPr>
        <w:t>INDIRECTA</w:t>
      </w:r>
      <w:r>
        <w:rPr>
          <w:rFonts w:ascii="Arial" w:eastAsiaTheme="minorEastAsia" w:hAnsi="Arial" w:cs="Arial"/>
          <w:szCs w:val="24"/>
        </w:rPr>
        <w:t>___________</w:t>
      </w:r>
    </w:p>
    <w:p w14:paraId="0FFF17CE" w14:textId="47E776D7" w:rsidR="006579AD" w:rsidRDefault="006579AD" w:rsidP="006D0205">
      <w:pPr>
        <w:spacing w:before="100" w:beforeAutospacing="1" w:after="0" w:line="276" w:lineRule="auto"/>
        <w:jc w:val="both"/>
        <w:rPr>
          <w:rFonts w:ascii="Arial" w:eastAsiaTheme="minorEastAsia" w:hAnsi="Arial" w:cs="Arial"/>
          <w:b/>
          <w:bCs/>
          <w:lang w:eastAsia="es-MX"/>
        </w:rPr>
      </w:pPr>
      <w:r>
        <w:rPr>
          <w:rFonts w:ascii="Arial" w:eastAsiaTheme="minorEastAsia" w:hAnsi="Arial" w:cs="Arial"/>
          <w:b/>
          <w:bCs/>
          <w:lang w:eastAsia="es-MX"/>
        </w:rPr>
        <w:t xml:space="preserve">Nota: </w:t>
      </w:r>
      <w:r w:rsidRPr="006D0205">
        <w:rPr>
          <w:rFonts w:ascii="Arial" w:eastAsiaTheme="minorEastAsia" w:hAnsi="Arial" w:cs="Arial"/>
          <w:lang w:eastAsia="es-MX"/>
        </w:rPr>
        <w:t>Cuando existen datos personales sensibles y/o biométricos se requiere forzosamente el CONSENTIMIENTO EXPRESO</w:t>
      </w:r>
    </w:p>
    <w:p w14:paraId="0F58270D" w14:textId="686142B2" w:rsidR="006579AD" w:rsidRDefault="00D668DA" w:rsidP="006579AD">
      <w:pPr>
        <w:spacing w:before="100" w:beforeAutospacing="1" w:after="0" w:line="240" w:lineRule="auto"/>
        <w:jc w:val="both"/>
        <w:rPr>
          <w:rFonts w:ascii="Arial" w:eastAsiaTheme="minorEastAsia" w:hAnsi="Arial" w:cs="Arial"/>
          <w:i/>
          <w:iCs/>
          <w:sz w:val="16"/>
          <w:szCs w:val="16"/>
          <w:lang w:eastAsia="es-MX"/>
        </w:rPr>
      </w:pPr>
      <w:r>
        <w:rPr>
          <w:rFonts w:ascii="Arial" w:eastAsiaTheme="minorEastAsia" w:hAnsi="Arial" w:cs="Arial"/>
          <w:b/>
          <w:bCs/>
          <w:lang w:eastAsia="es-MX"/>
        </w:rPr>
        <w:t>T</w:t>
      </w:r>
      <w:r w:rsidR="00261792" w:rsidRPr="00D16262">
        <w:rPr>
          <w:rFonts w:ascii="Arial" w:eastAsiaTheme="minorEastAsia" w:hAnsi="Arial" w:cs="Arial"/>
          <w:b/>
          <w:bCs/>
          <w:lang w:eastAsia="es-MX"/>
        </w:rPr>
        <w:t>RANSFERENCIAS</w:t>
      </w:r>
      <w:r w:rsidR="006579AD">
        <w:rPr>
          <w:rFonts w:ascii="Arial" w:eastAsiaTheme="minorEastAsia" w:hAnsi="Arial" w:cs="Arial"/>
          <w:b/>
          <w:bCs/>
          <w:lang w:eastAsia="es-MX"/>
        </w:rPr>
        <w:t>: Definición</w:t>
      </w:r>
      <w:r w:rsidR="00261792" w:rsidRPr="00D16262">
        <w:rPr>
          <w:rFonts w:ascii="Arial" w:eastAsiaTheme="minorEastAsia" w:hAnsi="Arial" w:cs="Arial"/>
          <w:b/>
          <w:bCs/>
          <w:lang w:eastAsia="es-MX"/>
        </w:rPr>
        <w:t xml:space="preserve"> </w:t>
      </w:r>
      <w:r w:rsidRPr="006D0205">
        <w:rPr>
          <w:rFonts w:ascii="Arial" w:eastAsiaTheme="minorEastAsia" w:hAnsi="Arial" w:cs="Arial"/>
          <w:i/>
          <w:iCs/>
          <w:sz w:val="16"/>
          <w:szCs w:val="16"/>
          <w:lang w:eastAsia="es-MX"/>
        </w:rPr>
        <w:t>(</w:t>
      </w:r>
      <w:r w:rsidR="006579AD" w:rsidRPr="006D0205">
        <w:rPr>
          <w:rFonts w:ascii="Arial" w:eastAsiaTheme="minorEastAsia" w:hAnsi="Arial" w:cs="Arial"/>
          <w:i/>
          <w:iCs/>
          <w:sz w:val="16"/>
          <w:szCs w:val="16"/>
          <w:lang w:eastAsia="es-MX"/>
        </w:rPr>
        <w:t xml:space="preserve">Artículo 3 LPDPPSOEH. </w:t>
      </w:r>
      <w:r w:rsidRPr="006D0205">
        <w:rPr>
          <w:rFonts w:ascii="Arial" w:eastAsiaTheme="minorEastAsia" w:hAnsi="Arial" w:cs="Arial"/>
          <w:i/>
          <w:iCs/>
          <w:sz w:val="16"/>
          <w:szCs w:val="16"/>
          <w:lang w:eastAsia="es-MX"/>
        </w:rPr>
        <w:t>Toda comunicación de datos personales dentro o fuera del territorio Nacional, realizado a persona distinta del titular, responsable o encargado)</w:t>
      </w:r>
    </w:p>
    <w:p w14:paraId="76488B4A" w14:textId="77777777" w:rsidR="006112BD" w:rsidRPr="006112BD" w:rsidRDefault="006112BD" w:rsidP="006579AD">
      <w:pPr>
        <w:spacing w:before="100" w:beforeAutospacing="1" w:after="0" w:line="240" w:lineRule="auto"/>
        <w:jc w:val="both"/>
        <w:rPr>
          <w:rFonts w:ascii="Arial" w:eastAsiaTheme="minorEastAsia" w:hAnsi="Arial" w:cs="Arial"/>
          <w:i/>
          <w:iCs/>
          <w:sz w:val="16"/>
          <w:szCs w:val="16"/>
          <w:lang w:eastAsia="es-MX"/>
        </w:rPr>
      </w:pPr>
    </w:p>
    <w:tbl>
      <w:tblPr>
        <w:tblStyle w:val="Tablaconcuadrcula"/>
        <w:tblW w:w="0" w:type="auto"/>
        <w:tblLayout w:type="fixed"/>
        <w:tblLook w:val="04A0" w:firstRow="1" w:lastRow="0" w:firstColumn="1" w:lastColumn="0" w:noHBand="0" w:noVBand="1"/>
      </w:tblPr>
      <w:tblGrid>
        <w:gridCol w:w="1103"/>
        <w:gridCol w:w="877"/>
        <w:gridCol w:w="2434"/>
        <w:gridCol w:w="2385"/>
        <w:gridCol w:w="925"/>
        <w:gridCol w:w="1104"/>
      </w:tblGrid>
      <w:tr w:rsidR="00D668DA" w14:paraId="0D188654" w14:textId="77777777" w:rsidTr="00EF0422">
        <w:tc>
          <w:tcPr>
            <w:tcW w:w="1980" w:type="dxa"/>
            <w:gridSpan w:val="2"/>
            <w:shd w:val="clear" w:color="auto" w:fill="C00000"/>
            <w:vAlign w:val="center"/>
          </w:tcPr>
          <w:p w14:paraId="331570C0" w14:textId="666DD1A2" w:rsidR="00D668DA" w:rsidRDefault="00D668DA" w:rsidP="00D668DA">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¿Realiza transferencia de Datos Personales?</w:t>
            </w:r>
          </w:p>
        </w:tc>
        <w:tc>
          <w:tcPr>
            <w:tcW w:w="2434" w:type="dxa"/>
            <w:vMerge w:val="restart"/>
            <w:shd w:val="clear" w:color="auto" w:fill="C00000"/>
            <w:vAlign w:val="center"/>
          </w:tcPr>
          <w:p w14:paraId="589333CA" w14:textId="5E69013E" w:rsidR="00D668DA" w:rsidRDefault="00D668DA" w:rsidP="00D668DA">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Tercero al que se le transfieren los Datos Personales</w:t>
            </w:r>
          </w:p>
        </w:tc>
        <w:tc>
          <w:tcPr>
            <w:tcW w:w="2385" w:type="dxa"/>
            <w:vMerge w:val="restart"/>
            <w:shd w:val="clear" w:color="auto" w:fill="C00000"/>
            <w:vAlign w:val="center"/>
          </w:tcPr>
          <w:p w14:paraId="2236B582" w14:textId="305EC637" w:rsidR="00D668DA" w:rsidRDefault="00D668DA" w:rsidP="00D668DA">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Finalidad del tratamiento</w:t>
            </w:r>
          </w:p>
        </w:tc>
        <w:tc>
          <w:tcPr>
            <w:tcW w:w="2029" w:type="dxa"/>
            <w:gridSpan w:val="2"/>
            <w:shd w:val="clear" w:color="auto" w:fill="C00000"/>
            <w:vAlign w:val="center"/>
          </w:tcPr>
          <w:p w14:paraId="27DE1000" w14:textId="274AAAB3" w:rsidR="00D668DA" w:rsidRDefault="00D668DA" w:rsidP="00D668DA">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Requiere consentimiento de la transferencia</w:t>
            </w:r>
          </w:p>
        </w:tc>
      </w:tr>
      <w:tr w:rsidR="00D668DA" w14:paraId="156E6F95" w14:textId="77777777" w:rsidTr="00EF0422">
        <w:tc>
          <w:tcPr>
            <w:tcW w:w="1103" w:type="dxa"/>
            <w:shd w:val="clear" w:color="auto" w:fill="C00000"/>
            <w:vAlign w:val="center"/>
          </w:tcPr>
          <w:p w14:paraId="3E38E426" w14:textId="54E49A8F" w:rsidR="00D668DA" w:rsidRDefault="00D668DA" w:rsidP="00D668DA">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SI</w:t>
            </w:r>
          </w:p>
        </w:tc>
        <w:tc>
          <w:tcPr>
            <w:tcW w:w="877" w:type="dxa"/>
            <w:shd w:val="clear" w:color="auto" w:fill="C00000"/>
            <w:vAlign w:val="center"/>
          </w:tcPr>
          <w:p w14:paraId="00E5EC15" w14:textId="132F0008" w:rsidR="00D668DA" w:rsidRDefault="00D668DA" w:rsidP="00D668DA">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NO</w:t>
            </w:r>
          </w:p>
        </w:tc>
        <w:tc>
          <w:tcPr>
            <w:tcW w:w="2434" w:type="dxa"/>
            <w:vMerge/>
            <w:shd w:val="clear" w:color="auto" w:fill="C00000"/>
            <w:vAlign w:val="center"/>
          </w:tcPr>
          <w:p w14:paraId="0F9E9183" w14:textId="77777777" w:rsidR="00D668DA" w:rsidRDefault="00D668DA" w:rsidP="00D668DA">
            <w:pPr>
              <w:spacing w:before="100" w:beforeAutospacing="1" w:line="360" w:lineRule="auto"/>
              <w:jc w:val="center"/>
              <w:rPr>
                <w:rFonts w:ascii="Arial" w:eastAsiaTheme="minorEastAsia" w:hAnsi="Arial" w:cs="Arial"/>
                <w:b/>
                <w:bCs/>
                <w:lang w:eastAsia="es-MX"/>
              </w:rPr>
            </w:pPr>
          </w:p>
        </w:tc>
        <w:tc>
          <w:tcPr>
            <w:tcW w:w="2385" w:type="dxa"/>
            <w:vMerge/>
            <w:shd w:val="clear" w:color="auto" w:fill="C00000"/>
            <w:vAlign w:val="center"/>
          </w:tcPr>
          <w:p w14:paraId="514104B0" w14:textId="77777777" w:rsidR="00D668DA" w:rsidRDefault="00D668DA" w:rsidP="00D668DA">
            <w:pPr>
              <w:spacing w:before="100" w:beforeAutospacing="1" w:line="360" w:lineRule="auto"/>
              <w:jc w:val="center"/>
              <w:rPr>
                <w:rFonts w:ascii="Arial" w:eastAsiaTheme="minorEastAsia" w:hAnsi="Arial" w:cs="Arial"/>
                <w:b/>
                <w:bCs/>
                <w:lang w:eastAsia="es-MX"/>
              </w:rPr>
            </w:pPr>
          </w:p>
        </w:tc>
        <w:tc>
          <w:tcPr>
            <w:tcW w:w="925" w:type="dxa"/>
            <w:shd w:val="clear" w:color="auto" w:fill="C00000"/>
            <w:vAlign w:val="center"/>
          </w:tcPr>
          <w:p w14:paraId="0E11A5B1" w14:textId="68188758" w:rsidR="00D668DA" w:rsidRDefault="00D668DA" w:rsidP="00D668DA">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SI</w:t>
            </w:r>
          </w:p>
        </w:tc>
        <w:tc>
          <w:tcPr>
            <w:tcW w:w="1104" w:type="dxa"/>
            <w:shd w:val="clear" w:color="auto" w:fill="C00000"/>
            <w:vAlign w:val="center"/>
          </w:tcPr>
          <w:p w14:paraId="465DBED3" w14:textId="65A1244B" w:rsidR="00D668DA" w:rsidRDefault="00D668DA" w:rsidP="00D668DA">
            <w:pPr>
              <w:spacing w:before="100" w:beforeAutospacing="1" w:line="360" w:lineRule="auto"/>
              <w:jc w:val="center"/>
              <w:rPr>
                <w:rFonts w:ascii="Arial" w:eastAsiaTheme="minorEastAsia" w:hAnsi="Arial" w:cs="Arial"/>
                <w:b/>
                <w:bCs/>
                <w:lang w:eastAsia="es-MX"/>
              </w:rPr>
            </w:pPr>
            <w:r>
              <w:rPr>
                <w:rFonts w:ascii="Arial" w:eastAsiaTheme="minorEastAsia" w:hAnsi="Arial" w:cs="Arial"/>
                <w:b/>
                <w:bCs/>
                <w:lang w:eastAsia="es-MX"/>
              </w:rPr>
              <w:t>NO</w:t>
            </w:r>
          </w:p>
        </w:tc>
      </w:tr>
      <w:tr w:rsidR="00D668DA" w14:paraId="09B19546" w14:textId="77777777" w:rsidTr="0085783A">
        <w:tc>
          <w:tcPr>
            <w:tcW w:w="1103" w:type="dxa"/>
          </w:tcPr>
          <w:p w14:paraId="7C54E790" w14:textId="581493E9" w:rsidR="00D668DA" w:rsidRPr="006112BD" w:rsidRDefault="006112BD" w:rsidP="00261792">
            <w:pPr>
              <w:spacing w:before="100" w:beforeAutospacing="1" w:line="360" w:lineRule="auto"/>
              <w:jc w:val="both"/>
              <w:rPr>
                <w:rFonts w:ascii="Arial" w:eastAsiaTheme="minorEastAsia" w:hAnsi="Arial" w:cs="Arial"/>
                <w:bCs/>
                <w:lang w:eastAsia="es-MX"/>
              </w:rPr>
            </w:pPr>
            <w:r w:rsidRPr="006112BD">
              <w:rPr>
                <w:rFonts w:ascii="Arial" w:eastAsiaTheme="minorEastAsia" w:hAnsi="Arial" w:cs="Arial"/>
                <w:bCs/>
                <w:lang w:eastAsia="es-MX"/>
              </w:rPr>
              <w:t>x</w:t>
            </w:r>
          </w:p>
        </w:tc>
        <w:tc>
          <w:tcPr>
            <w:tcW w:w="877" w:type="dxa"/>
          </w:tcPr>
          <w:p w14:paraId="48BB732E" w14:textId="50CDA58D" w:rsidR="00D668DA" w:rsidRPr="006112BD" w:rsidRDefault="00D668DA" w:rsidP="00261792">
            <w:pPr>
              <w:spacing w:before="100" w:beforeAutospacing="1" w:line="360" w:lineRule="auto"/>
              <w:jc w:val="both"/>
              <w:rPr>
                <w:rFonts w:ascii="Arial" w:eastAsiaTheme="minorEastAsia" w:hAnsi="Arial" w:cs="Arial"/>
                <w:bCs/>
                <w:lang w:eastAsia="es-MX"/>
              </w:rPr>
            </w:pPr>
          </w:p>
        </w:tc>
        <w:tc>
          <w:tcPr>
            <w:tcW w:w="2434" w:type="dxa"/>
          </w:tcPr>
          <w:p w14:paraId="5A3E938F" w14:textId="4ABF7A08" w:rsidR="00D668DA" w:rsidRPr="006112BD" w:rsidRDefault="0085783A"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Dirección del Registro d</w:t>
            </w:r>
            <w:r w:rsidRPr="006112BD">
              <w:rPr>
                <w:rFonts w:ascii="Arial" w:eastAsiaTheme="minorEastAsia" w:hAnsi="Arial" w:cs="Arial"/>
                <w:bCs/>
                <w:lang w:eastAsia="es-MX"/>
              </w:rPr>
              <w:t>el Estado Familiar</w:t>
            </w:r>
          </w:p>
        </w:tc>
        <w:tc>
          <w:tcPr>
            <w:tcW w:w="2385" w:type="dxa"/>
          </w:tcPr>
          <w:p w14:paraId="2DAFCBB6" w14:textId="67F58885" w:rsidR="00D668DA" w:rsidRPr="006112BD" w:rsidRDefault="00DC3A44"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Revisión de las actas levantadas y resguardo de duplicado conforme al artículo 399 de Ley para la Familia vigente en la entidad.</w:t>
            </w:r>
          </w:p>
        </w:tc>
        <w:tc>
          <w:tcPr>
            <w:tcW w:w="925" w:type="dxa"/>
          </w:tcPr>
          <w:p w14:paraId="6E189FC6" w14:textId="77777777" w:rsidR="00D668DA" w:rsidRPr="006112BD" w:rsidRDefault="00D668DA" w:rsidP="00261792">
            <w:pPr>
              <w:spacing w:before="100" w:beforeAutospacing="1" w:line="360" w:lineRule="auto"/>
              <w:jc w:val="both"/>
              <w:rPr>
                <w:rFonts w:ascii="Arial" w:eastAsiaTheme="minorEastAsia" w:hAnsi="Arial" w:cs="Arial"/>
                <w:bCs/>
                <w:lang w:eastAsia="es-MX"/>
              </w:rPr>
            </w:pPr>
          </w:p>
        </w:tc>
        <w:tc>
          <w:tcPr>
            <w:tcW w:w="1104" w:type="dxa"/>
          </w:tcPr>
          <w:p w14:paraId="4C26DB22" w14:textId="1D1B6FCB" w:rsidR="00D668DA" w:rsidRPr="006112BD" w:rsidRDefault="006112BD" w:rsidP="00261792">
            <w:pPr>
              <w:spacing w:before="100" w:beforeAutospacing="1" w:line="360" w:lineRule="auto"/>
              <w:jc w:val="both"/>
              <w:rPr>
                <w:rFonts w:ascii="Arial" w:eastAsiaTheme="minorEastAsia" w:hAnsi="Arial" w:cs="Arial"/>
                <w:bCs/>
                <w:lang w:eastAsia="es-MX"/>
              </w:rPr>
            </w:pPr>
            <w:r w:rsidRPr="006112BD">
              <w:rPr>
                <w:rFonts w:ascii="Arial" w:eastAsiaTheme="minorEastAsia" w:hAnsi="Arial" w:cs="Arial"/>
                <w:bCs/>
                <w:lang w:eastAsia="es-MX"/>
              </w:rPr>
              <w:t>X</w:t>
            </w:r>
          </w:p>
        </w:tc>
      </w:tr>
      <w:tr w:rsidR="00D668DA" w14:paraId="2B330030" w14:textId="77777777" w:rsidTr="0085783A">
        <w:tc>
          <w:tcPr>
            <w:tcW w:w="1103" w:type="dxa"/>
          </w:tcPr>
          <w:p w14:paraId="295C30EC" w14:textId="287B3F91" w:rsidR="00D668DA" w:rsidRPr="006112BD" w:rsidRDefault="006112BD" w:rsidP="00261792">
            <w:pPr>
              <w:spacing w:before="100" w:beforeAutospacing="1" w:line="360" w:lineRule="auto"/>
              <w:jc w:val="both"/>
              <w:rPr>
                <w:rFonts w:ascii="Arial" w:eastAsiaTheme="minorEastAsia" w:hAnsi="Arial" w:cs="Arial"/>
                <w:bCs/>
                <w:lang w:eastAsia="es-MX"/>
              </w:rPr>
            </w:pPr>
            <w:r w:rsidRPr="006112BD">
              <w:rPr>
                <w:rFonts w:ascii="Arial" w:eastAsiaTheme="minorEastAsia" w:hAnsi="Arial" w:cs="Arial"/>
                <w:bCs/>
                <w:lang w:eastAsia="es-MX"/>
              </w:rPr>
              <w:t>x</w:t>
            </w:r>
          </w:p>
        </w:tc>
        <w:tc>
          <w:tcPr>
            <w:tcW w:w="877" w:type="dxa"/>
          </w:tcPr>
          <w:p w14:paraId="7CB863CF" w14:textId="4BFFA4A5" w:rsidR="00D668DA" w:rsidRPr="006112BD" w:rsidRDefault="00D668DA" w:rsidP="00261792">
            <w:pPr>
              <w:spacing w:before="100" w:beforeAutospacing="1" w:line="360" w:lineRule="auto"/>
              <w:jc w:val="both"/>
              <w:rPr>
                <w:rFonts w:ascii="Arial" w:eastAsiaTheme="minorEastAsia" w:hAnsi="Arial" w:cs="Arial"/>
                <w:bCs/>
                <w:lang w:eastAsia="es-MX"/>
              </w:rPr>
            </w:pPr>
          </w:p>
        </w:tc>
        <w:tc>
          <w:tcPr>
            <w:tcW w:w="2434" w:type="dxa"/>
          </w:tcPr>
          <w:p w14:paraId="48DA040B" w14:textId="44A9DB2D" w:rsidR="00D668DA" w:rsidRPr="006112BD" w:rsidRDefault="00605509"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Registro Nacional de Población</w:t>
            </w:r>
          </w:p>
        </w:tc>
        <w:tc>
          <w:tcPr>
            <w:tcW w:w="2385" w:type="dxa"/>
          </w:tcPr>
          <w:p w14:paraId="6ED9FFF9" w14:textId="2616B976" w:rsidR="00D668DA" w:rsidRPr="006112BD" w:rsidRDefault="00605509"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 xml:space="preserve">Las actas se capturan mediante el sistema </w:t>
            </w:r>
            <w:r>
              <w:rPr>
                <w:rFonts w:ascii="Arial" w:eastAsiaTheme="minorEastAsia" w:hAnsi="Arial" w:cs="Arial"/>
                <w:bCs/>
                <w:lang w:eastAsia="es-MX"/>
              </w:rPr>
              <w:lastRenderedPageBreak/>
              <w:t xml:space="preserve">digital llamado “Sistema Nacional de Registro de Identidad” implementado por el Registro Nacional de Población  </w:t>
            </w:r>
          </w:p>
        </w:tc>
        <w:tc>
          <w:tcPr>
            <w:tcW w:w="925" w:type="dxa"/>
          </w:tcPr>
          <w:p w14:paraId="751E92E4" w14:textId="77777777" w:rsidR="00D668DA" w:rsidRPr="006112BD" w:rsidRDefault="00D668DA" w:rsidP="00261792">
            <w:pPr>
              <w:spacing w:before="100" w:beforeAutospacing="1" w:line="360" w:lineRule="auto"/>
              <w:jc w:val="both"/>
              <w:rPr>
                <w:rFonts w:ascii="Arial" w:eastAsiaTheme="minorEastAsia" w:hAnsi="Arial" w:cs="Arial"/>
                <w:bCs/>
                <w:lang w:eastAsia="es-MX"/>
              </w:rPr>
            </w:pPr>
          </w:p>
        </w:tc>
        <w:tc>
          <w:tcPr>
            <w:tcW w:w="1104" w:type="dxa"/>
          </w:tcPr>
          <w:p w14:paraId="3C3DD577" w14:textId="409C882D" w:rsidR="00D668DA" w:rsidRPr="006112BD" w:rsidRDefault="006112BD" w:rsidP="00261792">
            <w:pPr>
              <w:spacing w:before="100" w:beforeAutospacing="1" w:line="360" w:lineRule="auto"/>
              <w:jc w:val="both"/>
              <w:rPr>
                <w:rFonts w:ascii="Arial" w:eastAsiaTheme="minorEastAsia" w:hAnsi="Arial" w:cs="Arial"/>
                <w:bCs/>
                <w:lang w:eastAsia="es-MX"/>
              </w:rPr>
            </w:pPr>
            <w:r w:rsidRPr="006112BD">
              <w:rPr>
                <w:rFonts w:ascii="Arial" w:eastAsiaTheme="minorEastAsia" w:hAnsi="Arial" w:cs="Arial"/>
                <w:bCs/>
                <w:lang w:eastAsia="es-MX"/>
              </w:rPr>
              <w:t>X</w:t>
            </w:r>
          </w:p>
        </w:tc>
      </w:tr>
      <w:tr w:rsidR="00D668DA" w14:paraId="64FBA594" w14:textId="77777777" w:rsidTr="0085783A">
        <w:tc>
          <w:tcPr>
            <w:tcW w:w="1103" w:type="dxa"/>
          </w:tcPr>
          <w:p w14:paraId="355654CA" w14:textId="1B426310" w:rsidR="00D668DA" w:rsidRPr="006112BD" w:rsidRDefault="006112BD" w:rsidP="00261792">
            <w:pPr>
              <w:spacing w:before="100" w:beforeAutospacing="1" w:line="360" w:lineRule="auto"/>
              <w:jc w:val="both"/>
              <w:rPr>
                <w:rFonts w:ascii="Arial" w:eastAsiaTheme="minorEastAsia" w:hAnsi="Arial" w:cs="Arial"/>
                <w:bCs/>
                <w:lang w:eastAsia="es-MX"/>
              </w:rPr>
            </w:pPr>
            <w:r w:rsidRPr="006112BD">
              <w:rPr>
                <w:rFonts w:ascii="Arial" w:eastAsiaTheme="minorEastAsia" w:hAnsi="Arial" w:cs="Arial"/>
                <w:bCs/>
                <w:lang w:eastAsia="es-MX"/>
              </w:rPr>
              <w:t>x</w:t>
            </w:r>
          </w:p>
        </w:tc>
        <w:tc>
          <w:tcPr>
            <w:tcW w:w="877" w:type="dxa"/>
          </w:tcPr>
          <w:p w14:paraId="5E9AEFA0" w14:textId="0501E90D" w:rsidR="00D668DA" w:rsidRPr="006112BD" w:rsidRDefault="00D668DA" w:rsidP="00261792">
            <w:pPr>
              <w:spacing w:before="100" w:beforeAutospacing="1" w:line="360" w:lineRule="auto"/>
              <w:jc w:val="both"/>
              <w:rPr>
                <w:rFonts w:ascii="Arial" w:eastAsiaTheme="minorEastAsia" w:hAnsi="Arial" w:cs="Arial"/>
                <w:bCs/>
                <w:lang w:eastAsia="es-MX"/>
              </w:rPr>
            </w:pPr>
          </w:p>
        </w:tc>
        <w:tc>
          <w:tcPr>
            <w:tcW w:w="2434" w:type="dxa"/>
          </w:tcPr>
          <w:p w14:paraId="78E7C42F" w14:textId="392472B7" w:rsidR="00D668DA" w:rsidRPr="006112BD" w:rsidRDefault="0085783A"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Autoridad Jurisdiccional competente</w:t>
            </w:r>
          </w:p>
        </w:tc>
        <w:tc>
          <w:tcPr>
            <w:tcW w:w="2385" w:type="dxa"/>
          </w:tcPr>
          <w:p w14:paraId="6E5E30F6" w14:textId="6DF37BE3" w:rsidR="00D668DA" w:rsidRPr="006112BD" w:rsidRDefault="0085783A" w:rsidP="00261792">
            <w:pPr>
              <w:spacing w:before="100" w:beforeAutospacing="1" w:line="360" w:lineRule="auto"/>
              <w:jc w:val="both"/>
              <w:rPr>
                <w:rFonts w:ascii="Arial" w:eastAsiaTheme="minorEastAsia" w:hAnsi="Arial" w:cs="Arial"/>
                <w:bCs/>
                <w:lang w:eastAsia="es-MX"/>
              </w:rPr>
            </w:pPr>
            <w:r>
              <w:rPr>
                <w:rFonts w:ascii="Arial" w:eastAsiaTheme="minorEastAsia" w:hAnsi="Arial" w:cs="Arial"/>
                <w:bCs/>
                <w:lang w:eastAsia="es-MX"/>
              </w:rPr>
              <w:t>Administración de justicia</w:t>
            </w:r>
          </w:p>
        </w:tc>
        <w:tc>
          <w:tcPr>
            <w:tcW w:w="925" w:type="dxa"/>
          </w:tcPr>
          <w:p w14:paraId="0CC47BA9" w14:textId="77777777" w:rsidR="00D668DA" w:rsidRPr="006112BD" w:rsidRDefault="00D668DA" w:rsidP="00261792">
            <w:pPr>
              <w:spacing w:before="100" w:beforeAutospacing="1" w:line="360" w:lineRule="auto"/>
              <w:jc w:val="both"/>
              <w:rPr>
                <w:rFonts w:ascii="Arial" w:eastAsiaTheme="minorEastAsia" w:hAnsi="Arial" w:cs="Arial"/>
                <w:bCs/>
                <w:lang w:eastAsia="es-MX"/>
              </w:rPr>
            </w:pPr>
          </w:p>
        </w:tc>
        <w:tc>
          <w:tcPr>
            <w:tcW w:w="1104" w:type="dxa"/>
          </w:tcPr>
          <w:p w14:paraId="2E89512B" w14:textId="5021007C" w:rsidR="00D668DA" w:rsidRPr="006112BD" w:rsidRDefault="006112BD" w:rsidP="00261792">
            <w:pPr>
              <w:spacing w:before="100" w:beforeAutospacing="1" w:line="360" w:lineRule="auto"/>
              <w:jc w:val="both"/>
              <w:rPr>
                <w:rFonts w:ascii="Arial" w:eastAsiaTheme="minorEastAsia" w:hAnsi="Arial" w:cs="Arial"/>
                <w:bCs/>
                <w:lang w:eastAsia="es-MX"/>
              </w:rPr>
            </w:pPr>
            <w:r w:rsidRPr="006112BD">
              <w:rPr>
                <w:rFonts w:ascii="Arial" w:eastAsiaTheme="minorEastAsia" w:hAnsi="Arial" w:cs="Arial"/>
                <w:bCs/>
                <w:lang w:eastAsia="es-MX"/>
              </w:rPr>
              <w:t>X</w:t>
            </w:r>
          </w:p>
        </w:tc>
      </w:tr>
    </w:tbl>
    <w:p w14:paraId="4833A9E7" w14:textId="77777777" w:rsidR="00261792" w:rsidRDefault="00261792" w:rsidP="00261792">
      <w:pPr>
        <w:tabs>
          <w:tab w:val="left" w:pos="839"/>
        </w:tabs>
        <w:jc w:val="both"/>
        <w:rPr>
          <w:rFonts w:ascii="Arial" w:hAnsi="Arial" w:cs="Arial"/>
        </w:rPr>
      </w:pPr>
    </w:p>
    <w:tbl>
      <w:tblPr>
        <w:tblStyle w:val="Tablaconcuadrcula"/>
        <w:tblW w:w="0" w:type="auto"/>
        <w:tblLook w:val="04A0" w:firstRow="1" w:lastRow="0" w:firstColumn="1" w:lastColumn="0" w:noHBand="0" w:noVBand="1"/>
      </w:tblPr>
      <w:tblGrid>
        <w:gridCol w:w="848"/>
        <w:gridCol w:w="1024"/>
      </w:tblGrid>
      <w:tr w:rsidR="00B02825" w14:paraId="69B3C0D3" w14:textId="77777777" w:rsidTr="00EF0422">
        <w:tc>
          <w:tcPr>
            <w:tcW w:w="1872" w:type="dxa"/>
            <w:gridSpan w:val="2"/>
            <w:shd w:val="clear" w:color="auto" w:fill="C00000"/>
          </w:tcPr>
          <w:p w14:paraId="08575D76" w14:textId="26DAF51C" w:rsidR="00B02825" w:rsidRDefault="00B02825" w:rsidP="00261792">
            <w:pPr>
              <w:tabs>
                <w:tab w:val="left" w:pos="839"/>
              </w:tabs>
              <w:jc w:val="both"/>
              <w:rPr>
                <w:rFonts w:ascii="Arial" w:hAnsi="Arial" w:cs="Arial"/>
              </w:rPr>
            </w:pPr>
            <w:r>
              <w:rPr>
                <w:rFonts w:ascii="Arial" w:hAnsi="Arial" w:cs="Arial"/>
              </w:rPr>
              <w:t>Tipo de consentimiento</w:t>
            </w:r>
          </w:p>
        </w:tc>
      </w:tr>
      <w:tr w:rsidR="00B02825" w14:paraId="2A700E51" w14:textId="77777777" w:rsidTr="00B02825">
        <w:tc>
          <w:tcPr>
            <w:tcW w:w="848" w:type="dxa"/>
          </w:tcPr>
          <w:p w14:paraId="5AB94424" w14:textId="0D38E059" w:rsidR="00B02825" w:rsidRDefault="00605509" w:rsidP="00261792">
            <w:pPr>
              <w:tabs>
                <w:tab w:val="left" w:pos="839"/>
              </w:tabs>
              <w:jc w:val="both"/>
              <w:rPr>
                <w:rFonts w:ascii="Arial" w:hAnsi="Arial" w:cs="Arial"/>
              </w:rPr>
            </w:pPr>
            <w:r>
              <w:rPr>
                <w:rFonts w:ascii="Arial" w:hAnsi="Arial" w:cs="Arial"/>
              </w:rPr>
              <w:t>Tácito</w:t>
            </w:r>
          </w:p>
        </w:tc>
        <w:tc>
          <w:tcPr>
            <w:tcW w:w="1024" w:type="dxa"/>
          </w:tcPr>
          <w:p w14:paraId="2FF94E12" w14:textId="09AB0396" w:rsidR="00B02825" w:rsidRDefault="00B02825" w:rsidP="00261792">
            <w:pPr>
              <w:tabs>
                <w:tab w:val="left" w:pos="839"/>
              </w:tabs>
              <w:jc w:val="both"/>
              <w:rPr>
                <w:rFonts w:ascii="Arial" w:hAnsi="Arial" w:cs="Arial"/>
              </w:rPr>
            </w:pPr>
            <w:r>
              <w:rPr>
                <w:rFonts w:ascii="Arial" w:hAnsi="Arial" w:cs="Arial"/>
              </w:rPr>
              <w:t>Expreso</w:t>
            </w:r>
          </w:p>
        </w:tc>
      </w:tr>
      <w:tr w:rsidR="00B02825" w14:paraId="23410EB6" w14:textId="77777777" w:rsidTr="00B02825">
        <w:tc>
          <w:tcPr>
            <w:tcW w:w="848" w:type="dxa"/>
          </w:tcPr>
          <w:p w14:paraId="2BDFAFAC" w14:textId="5A036EFA" w:rsidR="00B02825" w:rsidRDefault="00605509" w:rsidP="00261792">
            <w:pPr>
              <w:tabs>
                <w:tab w:val="left" w:pos="839"/>
              </w:tabs>
              <w:jc w:val="both"/>
              <w:rPr>
                <w:rFonts w:ascii="Arial" w:hAnsi="Arial" w:cs="Arial"/>
              </w:rPr>
            </w:pPr>
            <w:r>
              <w:rPr>
                <w:rFonts w:ascii="Arial" w:hAnsi="Arial" w:cs="Arial"/>
              </w:rPr>
              <w:t>x</w:t>
            </w:r>
          </w:p>
        </w:tc>
        <w:tc>
          <w:tcPr>
            <w:tcW w:w="1024" w:type="dxa"/>
          </w:tcPr>
          <w:p w14:paraId="27E20076" w14:textId="0F9A41EC" w:rsidR="00B02825" w:rsidRDefault="00B02825" w:rsidP="00261792">
            <w:pPr>
              <w:tabs>
                <w:tab w:val="left" w:pos="839"/>
              </w:tabs>
              <w:jc w:val="both"/>
              <w:rPr>
                <w:rFonts w:ascii="Arial" w:hAnsi="Arial" w:cs="Arial"/>
              </w:rPr>
            </w:pPr>
          </w:p>
        </w:tc>
      </w:tr>
      <w:tr w:rsidR="00B02825" w14:paraId="2FC22171" w14:textId="77777777" w:rsidTr="00B02825">
        <w:tc>
          <w:tcPr>
            <w:tcW w:w="848" w:type="dxa"/>
          </w:tcPr>
          <w:p w14:paraId="24A957CE" w14:textId="50C552F2" w:rsidR="00B02825" w:rsidRDefault="00605509" w:rsidP="00261792">
            <w:pPr>
              <w:tabs>
                <w:tab w:val="left" w:pos="839"/>
              </w:tabs>
              <w:jc w:val="both"/>
              <w:rPr>
                <w:rFonts w:ascii="Arial" w:hAnsi="Arial" w:cs="Arial"/>
              </w:rPr>
            </w:pPr>
            <w:r>
              <w:rPr>
                <w:rFonts w:ascii="Arial" w:hAnsi="Arial" w:cs="Arial"/>
              </w:rPr>
              <w:t>x</w:t>
            </w:r>
          </w:p>
        </w:tc>
        <w:tc>
          <w:tcPr>
            <w:tcW w:w="1024" w:type="dxa"/>
          </w:tcPr>
          <w:p w14:paraId="11DE1909" w14:textId="01A150E7" w:rsidR="00B02825" w:rsidRDefault="00B02825" w:rsidP="00261792">
            <w:pPr>
              <w:tabs>
                <w:tab w:val="left" w:pos="839"/>
              </w:tabs>
              <w:jc w:val="both"/>
              <w:rPr>
                <w:rFonts w:ascii="Arial" w:hAnsi="Arial" w:cs="Arial"/>
              </w:rPr>
            </w:pPr>
          </w:p>
        </w:tc>
      </w:tr>
      <w:tr w:rsidR="00B02825" w14:paraId="4F08F2EF" w14:textId="77777777" w:rsidTr="00B02825">
        <w:tc>
          <w:tcPr>
            <w:tcW w:w="848" w:type="dxa"/>
          </w:tcPr>
          <w:p w14:paraId="3BF0029F" w14:textId="3D0BFDDC" w:rsidR="00B02825" w:rsidRDefault="00605509" w:rsidP="00261792">
            <w:pPr>
              <w:tabs>
                <w:tab w:val="left" w:pos="839"/>
              </w:tabs>
              <w:jc w:val="both"/>
              <w:rPr>
                <w:rFonts w:ascii="Arial" w:hAnsi="Arial" w:cs="Arial"/>
              </w:rPr>
            </w:pPr>
            <w:r>
              <w:rPr>
                <w:rFonts w:ascii="Arial" w:hAnsi="Arial" w:cs="Arial"/>
              </w:rPr>
              <w:t>x</w:t>
            </w:r>
          </w:p>
        </w:tc>
        <w:tc>
          <w:tcPr>
            <w:tcW w:w="1024" w:type="dxa"/>
          </w:tcPr>
          <w:p w14:paraId="4589C31E" w14:textId="1D9A1A4F" w:rsidR="00B02825" w:rsidRDefault="00B02825" w:rsidP="00261792">
            <w:pPr>
              <w:tabs>
                <w:tab w:val="left" w:pos="839"/>
              </w:tabs>
              <w:jc w:val="both"/>
              <w:rPr>
                <w:rFonts w:ascii="Arial" w:hAnsi="Arial" w:cs="Arial"/>
              </w:rPr>
            </w:pPr>
          </w:p>
        </w:tc>
      </w:tr>
    </w:tbl>
    <w:p w14:paraId="20052258" w14:textId="74546D95" w:rsidR="00B02825" w:rsidRPr="0085783A" w:rsidRDefault="00CE4B77" w:rsidP="0085783A">
      <w:pPr>
        <w:spacing w:before="100" w:beforeAutospacing="1" w:after="0" w:line="360" w:lineRule="auto"/>
        <w:jc w:val="both"/>
        <w:rPr>
          <w:rFonts w:ascii="Arial" w:eastAsiaTheme="minorEastAsia" w:hAnsi="Arial" w:cs="Arial"/>
          <w:i/>
          <w:iCs/>
          <w:lang w:eastAsia="es-MX"/>
        </w:rPr>
      </w:pPr>
      <w:r>
        <w:rPr>
          <w:rFonts w:ascii="Arial" w:eastAsiaTheme="minorEastAsia" w:hAnsi="Arial" w:cs="Arial"/>
          <w:i/>
          <w:iCs/>
          <w:lang w:eastAsia="es-MX"/>
        </w:rPr>
        <w:t>*</w:t>
      </w:r>
      <w:r w:rsidRPr="005032A8">
        <w:rPr>
          <w:rFonts w:ascii="Arial" w:eastAsiaTheme="minorEastAsia" w:hAnsi="Arial" w:cs="Arial"/>
          <w:i/>
          <w:iCs/>
          <w:lang w:eastAsia="es-MX"/>
        </w:rPr>
        <w:t xml:space="preserve">EN CASO DE NO REQUERIR CONSENTIMIENTO DEL TITULAR, INDICAR EL O LOS SUPUESTOS DEL ARTÍCULO </w:t>
      </w:r>
      <w:r w:rsidR="00BE5255">
        <w:rPr>
          <w:rFonts w:ascii="Arial" w:eastAsiaTheme="minorEastAsia" w:hAnsi="Arial" w:cs="Arial"/>
          <w:i/>
          <w:iCs/>
          <w:lang w:eastAsia="es-MX"/>
        </w:rPr>
        <w:t>98</w:t>
      </w:r>
      <w:r w:rsidRPr="005032A8">
        <w:rPr>
          <w:rFonts w:ascii="Arial" w:eastAsiaTheme="minorEastAsia" w:hAnsi="Arial" w:cs="Arial"/>
          <w:i/>
          <w:iCs/>
          <w:lang w:eastAsia="es-MX"/>
        </w:rPr>
        <w:t xml:space="preserve"> DE LA LPDPPSOEH</w:t>
      </w:r>
      <w:r>
        <w:rPr>
          <w:rFonts w:ascii="Arial" w:eastAsiaTheme="minorEastAsia" w:hAnsi="Arial" w:cs="Arial"/>
          <w:i/>
          <w:iCs/>
          <w:lang w:eastAsia="es-MX"/>
        </w:rPr>
        <w:t>.</w:t>
      </w:r>
    </w:p>
    <w:p w14:paraId="394C6D04" w14:textId="77777777" w:rsidR="00B02825" w:rsidRDefault="00B02825" w:rsidP="00B02825">
      <w:pPr>
        <w:pStyle w:val="Prrafodelista"/>
        <w:numPr>
          <w:ilvl w:val="0"/>
          <w:numId w:val="3"/>
        </w:numPr>
        <w:ind w:left="284" w:hanging="295"/>
        <w:jc w:val="both"/>
        <w:rPr>
          <w:rFonts w:ascii="Arial" w:hAnsi="Arial" w:cs="Arial"/>
          <w:color w:val="000000"/>
          <w:sz w:val="16"/>
          <w:szCs w:val="16"/>
        </w:rPr>
      </w:pPr>
      <w:r w:rsidRPr="00B02825">
        <w:rPr>
          <w:rFonts w:ascii="Arial" w:hAnsi="Arial" w:cs="Arial"/>
          <w:color w:val="000000"/>
          <w:sz w:val="16"/>
          <w:szCs w:val="16"/>
        </w:rPr>
        <w:t xml:space="preserve">Cuando la transferencia esté prevista en Ley o Tratados Internacionales suscritos y ratificados por México; </w:t>
      </w:r>
    </w:p>
    <w:p w14:paraId="1A48B7B9" w14:textId="7CA9045B" w:rsidR="00B02825" w:rsidRDefault="00B02825" w:rsidP="00B02825">
      <w:pPr>
        <w:pStyle w:val="Prrafodelista"/>
        <w:numPr>
          <w:ilvl w:val="0"/>
          <w:numId w:val="3"/>
        </w:numPr>
        <w:ind w:left="284" w:hanging="295"/>
        <w:jc w:val="both"/>
        <w:rPr>
          <w:rFonts w:ascii="Arial" w:hAnsi="Arial" w:cs="Arial"/>
          <w:color w:val="000000"/>
          <w:sz w:val="16"/>
          <w:szCs w:val="16"/>
        </w:rPr>
      </w:pPr>
      <w:r w:rsidRPr="00B02825">
        <w:rPr>
          <w:rFonts w:ascii="Arial" w:hAnsi="Arial" w:cs="Arial"/>
          <w:color w:val="000000"/>
          <w:sz w:val="16"/>
          <w:szCs w:val="16"/>
        </w:rPr>
        <w:t>Cuando la transferencia se realice entre responsables, siempre y cuando los datos personales se utilicen para el ejercicio de facultades propias, compatibles o análogas con la finalidad que motivó el tratamiento de los datos personales;</w:t>
      </w:r>
    </w:p>
    <w:p w14:paraId="674D93DF" w14:textId="77777777" w:rsidR="00B02825" w:rsidRDefault="00B02825" w:rsidP="00B02825">
      <w:pPr>
        <w:pStyle w:val="Prrafodelista"/>
        <w:numPr>
          <w:ilvl w:val="0"/>
          <w:numId w:val="3"/>
        </w:numPr>
        <w:ind w:left="284" w:hanging="295"/>
        <w:jc w:val="both"/>
        <w:rPr>
          <w:rFonts w:ascii="Arial" w:hAnsi="Arial" w:cs="Arial"/>
          <w:color w:val="000000"/>
          <w:sz w:val="16"/>
          <w:szCs w:val="16"/>
        </w:rPr>
      </w:pPr>
      <w:r w:rsidRPr="00B02825">
        <w:rPr>
          <w:rFonts w:ascii="Arial" w:hAnsi="Arial" w:cs="Arial"/>
          <w:color w:val="000000"/>
          <w:sz w:val="16"/>
          <w:szCs w:val="16"/>
        </w:rPr>
        <w:t xml:space="preserve">Cuando la transferencia sea legalmente exigida para la investigación y persecución de los delitos, así como la procuración o administración de justicia; </w:t>
      </w:r>
    </w:p>
    <w:p w14:paraId="1226F6E3" w14:textId="77777777" w:rsidR="00B02825" w:rsidRPr="00B02825" w:rsidRDefault="00B02825" w:rsidP="00B02825">
      <w:pPr>
        <w:pStyle w:val="Prrafodelista"/>
        <w:numPr>
          <w:ilvl w:val="0"/>
          <w:numId w:val="3"/>
        </w:numPr>
        <w:ind w:left="284" w:hanging="295"/>
        <w:jc w:val="both"/>
        <w:rPr>
          <w:rFonts w:ascii="Arial" w:hAnsi="Arial" w:cs="Arial"/>
          <w:b/>
          <w:color w:val="000000"/>
          <w:sz w:val="16"/>
          <w:szCs w:val="16"/>
        </w:rPr>
      </w:pPr>
      <w:r w:rsidRPr="00B02825">
        <w:rPr>
          <w:rFonts w:ascii="Arial" w:hAnsi="Arial" w:cs="Arial"/>
          <w:color w:val="000000"/>
          <w:sz w:val="16"/>
          <w:szCs w:val="16"/>
        </w:rPr>
        <w:t xml:space="preserve">Cuando la transferencia sea precisa para el reconocimiento, ejercicio o defensa de un derecho ante autoridad competente, siempre y cuando medie el requerimiento de esta última; </w:t>
      </w:r>
    </w:p>
    <w:p w14:paraId="3AB68B1E" w14:textId="77777777" w:rsidR="00B02825" w:rsidRDefault="00B02825" w:rsidP="00B02825">
      <w:pPr>
        <w:pStyle w:val="Prrafodelista"/>
        <w:numPr>
          <w:ilvl w:val="0"/>
          <w:numId w:val="3"/>
        </w:numPr>
        <w:ind w:left="284" w:hanging="295"/>
        <w:jc w:val="both"/>
        <w:rPr>
          <w:rFonts w:ascii="Arial" w:hAnsi="Arial" w:cs="Arial"/>
          <w:color w:val="000000"/>
          <w:sz w:val="16"/>
          <w:szCs w:val="16"/>
        </w:rPr>
      </w:pPr>
      <w:r w:rsidRPr="00B02825">
        <w:rPr>
          <w:rFonts w:ascii="Arial" w:hAnsi="Arial" w:cs="Arial"/>
          <w:color w:val="000000"/>
          <w:sz w:val="16"/>
          <w:szCs w:val="16"/>
        </w:rPr>
        <w:t xml:space="preserve">Cuando la transferencia sea necesaria para la prevención o el diagnóstico médico, la prestación de asistencia sanitaria, el tratamiento médico o la gestión de servicios sanitarios, siempre y cuando dichos fines sean acreditados; </w:t>
      </w:r>
    </w:p>
    <w:p w14:paraId="6B65B81D" w14:textId="77777777" w:rsidR="00B02825" w:rsidRDefault="00B02825" w:rsidP="00B02825">
      <w:pPr>
        <w:pStyle w:val="Prrafodelista"/>
        <w:numPr>
          <w:ilvl w:val="0"/>
          <w:numId w:val="3"/>
        </w:numPr>
        <w:ind w:left="284" w:hanging="295"/>
        <w:jc w:val="both"/>
        <w:rPr>
          <w:rFonts w:ascii="Arial" w:hAnsi="Arial" w:cs="Arial"/>
          <w:color w:val="000000"/>
          <w:sz w:val="16"/>
          <w:szCs w:val="16"/>
        </w:rPr>
      </w:pPr>
      <w:r w:rsidRPr="00B02825">
        <w:rPr>
          <w:rFonts w:ascii="Arial" w:hAnsi="Arial" w:cs="Arial"/>
          <w:color w:val="000000"/>
          <w:sz w:val="16"/>
          <w:szCs w:val="16"/>
        </w:rPr>
        <w:t xml:space="preserve">Cuando la transferencia sea precisa para el mantenimiento o cumplimiento de una relación jurídica entre el responsable y el titular; y </w:t>
      </w:r>
    </w:p>
    <w:p w14:paraId="7F3B3F6A" w14:textId="383C163C" w:rsidR="00B02825" w:rsidRPr="00B02825" w:rsidRDefault="00B02825" w:rsidP="00B02825">
      <w:pPr>
        <w:pStyle w:val="Prrafodelista"/>
        <w:numPr>
          <w:ilvl w:val="0"/>
          <w:numId w:val="3"/>
        </w:numPr>
        <w:ind w:left="284" w:hanging="295"/>
        <w:jc w:val="both"/>
        <w:rPr>
          <w:rFonts w:ascii="Arial" w:hAnsi="Arial" w:cs="Arial"/>
          <w:color w:val="000000"/>
          <w:sz w:val="16"/>
          <w:szCs w:val="16"/>
        </w:rPr>
      </w:pPr>
      <w:r w:rsidRPr="00B02825">
        <w:rPr>
          <w:rFonts w:ascii="Arial" w:hAnsi="Arial" w:cs="Arial"/>
          <w:color w:val="000000"/>
          <w:sz w:val="16"/>
          <w:szCs w:val="16"/>
        </w:rPr>
        <w:t>Cuando la transferencia sea necesaria por virtud de un contrato celebrado o por celebrar en interés del titular, por el responsable y un tercero.</w:t>
      </w:r>
    </w:p>
    <w:p w14:paraId="66FBDD78" w14:textId="6BAFA3A5" w:rsidR="00261792" w:rsidRPr="00B341F4" w:rsidRDefault="00261792" w:rsidP="00261792">
      <w:pPr>
        <w:tabs>
          <w:tab w:val="left" w:pos="839"/>
        </w:tabs>
        <w:jc w:val="both"/>
        <w:rPr>
          <w:rFonts w:ascii="Arial" w:hAnsi="Arial" w:cs="Arial"/>
          <w:b/>
          <w:bCs/>
          <w:i/>
          <w:iCs/>
          <w:u w:val="single"/>
        </w:rPr>
      </w:pPr>
      <w:bookmarkStart w:id="5" w:name="_Hlk158898358"/>
      <w:r w:rsidRPr="00624E87">
        <w:rPr>
          <w:rFonts w:ascii="Arial" w:hAnsi="Arial" w:cs="Arial"/>
          <w:b/>
          <w:bCs/>
          <w:i/>
          <w:iCs/>
        </w:rPr>
        <w:t xml:space="preserve">De no consentir que sus datos personales sean tratados para las finalidades adicionales y transferencias, puede manifestar su negativa al correo electrónico </w:t>
      </w:r>
      <w:bookmarkEnd w:id="4"/>
      <w:bookmarkEnd w:id="5"/>
      <w:r w:rsidR="00B341F4">
        <w:rPr>
          <w:u w:val="single"/>
        </w:rPr>
        <w:t>nicolas.tellez87@gmail.com.</w:t>
      </w:r>
    </w:p>
    <w:p w14:paraId="4C9F49B4" w14:textId="77777777" w:rsidR="00B341F4" w:rsidRDefault="00261792" w:rsidP="00B341F4">
      <w:pPr>
        <w:spacing w:before="100" w:beforeAutospacing="1" w:after="0" w:line="360" w:lineRule="auto"/>
        <w:jc w:val="both"/>
        <w:rPr>
          <w:rFonts w:ascii="Arial" w:eastAsiaTheme="minorEastAsia" w:hAnsi="Arial" w:cs="Arial"/>
          <w:b/>
          <w:bCs/>
          <w:lang w:eastAsia="es-MX"/>
        </w:rPr>
      </w:pPr>
      <w:bookmarkStart w:id="6" w:name="_Hlk158898406"/>
      <w:r w:rsidRPr="00D16262">
        <w:rPr>
          <w:rFonts w:ascii="Arial" w:eastAsiaTheme="minorEastAsia" w:hAnsi="Arial" w:cs="Arial"/>
          <w:b/>
          <w:bCs/>
          <w:lang w:eastAsia="es-MX"/>
        </w:rPr>
        <w:t>FUNDAMENTO LEGAL</w:t>
      </w:r>
    </w:p>
    <w:p w14:paraId="59375427" w14:textId="49611808" w:rsidR="00261792" w:rsidRDefault="00261792" w:rsidP="00261792">
      <w:pPr>
        <w:spacing w:before="100" w:beforeAutospacing="1" w:after="0" w:line="360" w:lineRule="auto"/>
        <w:jc w:val="both"/>
        <w:rPr>
          <w:rFonts w:ascii="Arial" w:hAnsi="Arial" w:cs="Arial"/>
        </w:rPr>
      </w:pPr>
      <w:r w:rsidRPr="00D16262">
        <w:rPr>
          <w:rFonts w:ascii="Arial" w:hAnsi="Arial" w:cs="Arial"/>
        </w:rPr>
        <w:t>El tratamiento de sus datos personales se realiza con fundamento en los siguientes artículos:</w:t>
      </w:r>
      <w:r w:rsidR="00B341F4">
        <w:rPr>
          <w:rFonts w:ascii="Arial" w:hAnsi="Arial" w:cs="Arial"/>
        </w:rPr>
        <w:t xml:space="preserve"> 6 y 16 de la Constitución Política de los Estado Unidos Mexicanos, constitución publicada el día 05 de febrero de 1917,</w:t>
      </w:r>
      <w:r w:rsidR="002B3EB6">
        <w:rPr>
          <w:rFonts w:ascii="Arial" w:hAnsi="Arial" w:cs="Arial"/>
        </w:rPr>
        <w:t xml:space="preserve"> artículo 4 Bis de la Constitución Política del Estado de Hidalgo, constitución publicada el día 01 de octubre de 1920</w:t>
      </w:r>
      <w:r w:rsidR="009D7A2D">
        <w:rPr>
          <w:rFonts w:ascii="Arial" w:hAnsi="Arial" w:cs="Arial"/>
        </w:rPr>
        <w:t xml:space="preserve">, </w:t>
      </w:r>
      <w:r w:rsidRPr="00D16262">
        <w:rPr>
          <w:rFonts w:ascii="Arial" w:hAnsi="Arial" w:cs="Arial"/>
        </w:rPr>
        <w:t xml:space="preserve"> Ley de Protección de Datos Personales en Posesión de Sujetos </w:t>
      </w:r>
      <w:r w:rsidR="00B341F4">
        <w:rPr>
          <w:rFonts w:ascii="Arial" w:hAnsi="Arial" w:cs="Arial"/>
        </w:rPr>
        <w:t>Obligados del Estado de Hidalgo, f</w:t>
      </w:r>
      <w:r w:rsidRPr="00D16262">
        <w:rPr>
          <w:rFonts w:ascii="Arial" w:hAnsi="Arial" w:cs="Arial"/>
        </w:rPr>
        <w:t xml:space="preserve">echa de </w:t>
      </w:r>
      <w:r w:rsidRPr="00D16262">
        <w:rPr>
          <w:rFonts w:ascii="Arial" w:hAnsi="Arial" w:cs="Arial"/>
        </w:rPr>
        <w:lastRenderedPageBreak/>
        <w:t xml:space="preserve">publicación </w:t>
      </w:r>
      <w:r w:rsidR="00B341F4">
        <w:rPr>
          <w:rFonts w:ascii="Arial" w:hAnsi="Arial" w:cs="Arial"/>
        </w:rPr>
        <w:t xml:space="preserve">24 de julio de 2017, </w:t>
      </w:r>
      <w:r w:rsidR="002B3EB6">
        <w:rPr>
          <w:rFonts w:ascii="Arial" w:hAnsi="Arial" w:cs="Arial"/>
        </w:rPr>
        <w:t>artículos 392, 393, 39</w:t>
      </w:r>
      <w:r w:rsidR="00C353B4">
        <w:rPr>
          <w:rFonts w:ascii="Arial" w:hAnsi="Arial" w:cs="Arial"/>
        </w:rPr>
        <w:t>4, 397, 399, 402, 403, 406 y 408</w:t>
      </w:r>
      <w:r w:rsidR="002B3EB6">
        <w:rPr>
          <w:rFonts w:ascii="Arial" w:hAnsi="Arial" w:cs="Arial"/>
        </w:rPr>
        <w:t xml:space="preserve"> de la Ley para la Familia del Estado de Hidalgo, publicada el día 09 de abril de 2007, artículos </w:t>
      </w:r>
      <w:r w:rsidR="00C353B4">
        <w:rPr>
          <w:rFonts w:ascii="Arial" w:hAnsi="Arial" w:cs="Arial"/>
        </w:rPr>
        <w:t xml:space="preserve">2, 4, 13, 14 y 15 </w:t>
      </w:r>
      <w:r w:rsidR="0063491A">
        <w:rPr>
          <w:rFonts w:ascii="Arial" w:hAnsi="Arial" w:cs="Arial"/>
        </w:rPr>
        <w:t xml:space="preserve">del Reglamento del Registro del Estado Familiar del Estado de Hidalgo, publicado el día 26 de julio de 2021, artículos 57 fracción VI, 60 fracción I inciso n, 108 fracción VII, 115 de la Ley Orgánica Municipal </w:t>
      </w:r>
      <w:r w:rsidR="00635923">
        <w:rPr>
          <w:rFonts w:ascii="Arial" w:hAnsi="Arial" w:cs="Arial"/>
        </w:rPr>
        <w:t>para el Estado Hidalgo publicada el día 09 de agosto de 2010</w:t>
      </w:r>
      <w:r w:rsidR="000142F3">
        <w:rPr>
          <w:rFonts w:ascii="Arial" w:hAnsi="Arial" w:cs="Arial"/>
        </w:rPr>
        <w:t xml:space="preserve">, artículos 39, 40 y 42 del Bando de Policía y Buen Gobierno de Zapotlán de Juárez, Hidalgo publicado el día 01 de diciembre de 2003, así </w:t>
      </w:r>
      <w:r w:rsidR="006F4B88">
        <w:rPr>
          <w:rFonts w:ascii="Arial" w:hAnsi="Arial" w:cs="Arial"/>
        </w:rPr>
        <w:t>como</w:t>
      </w:r>
      <w:r w:rsidR="000142F3">
        <w:rPr>
          <w:rFonts w:ascii="Arial" w:hAnsi="Arial" w:cs="Arial"/>
        </w:rPr>
        <w:t xml:space="preserve"> al Manual de Procedimientos del área.</w:t>
      </w:r>
    </w:p>
    <w:p w14:paraId="45318076" w14:textId="12455BE1" w:rsidR="00CF26F3" w:rsidRDefault="00CF26F3" w:rsidP="00261792">
      <w:pPr>
        <w:spacing w:before="100" w:beforeAutospacing="1" w:after="0" w:line="360" w:lineRule="auto"/>
        <w:jc w:val="both"/>
        <w:rPr>
          <w:rFonts w:ascii="Arial" w:hAnsi="Arial" w:cs="Arial"/>
        </w:rPr>
      </w:pPr>
      <w:r>
        <w:rPr>
          <w:rFonts w:ascii="Arial" w:hAnsi="Arial" w:cs="Arial"/>
        </w:rPr>
        <w:t>Se transcribe el fundamento legal que da acceso al público a cualquier interesado de acuerdo a la Ley para la Familia antes señalada:</w:t>
      </w:r>
    </w:p>
    <w:p w14:paraId="6696D1F2" w14:textId="77777777" w:rsidR="00CF26F3" w:rsidRDefault="00CF26F3" w:rsidP="00CF26F3">
      <w:pPr>
        <w:autoSpaceDE w:val="0"/>
        <w:autoSpaceDN w:val="0"/>
        <w:adjustRightInd w:val="0"/>
        <w:spacing w:after="0" w:line="240" w:lineRule="auto"/>
        <w:rPr>
          <w:rFonts w:ascii="Arial" w:hAnsi="Arial" w:cs="Arial"/>
          <w:b/>
          <w:bCs/>
          <w:sz w:val="20"/>
          <w:szCs w:val="20"/>
          <w14:ligatures w14:val="standardContextual"/>
        </w:rPr>
      </w:pPr>
    </w:p>
    <w:p w14:paraId="5A227461" w14:textId="69586BE1" w:rsidR="00CF26F3" w:rsidRPr="00CF26F3" w:rsidRDefault="00CF26F3" w:rsidP="00CF26F3">
      <w:pPr>
        <w:autoSpaceDE w:val="0"/>
        <w:autoSpaceDN w:val="0"/>
        <w:adjustRightInd w:val="0"/>
        <w:spacing w:after="0" w:line="240" w:lineRule="auto"/>
        <w:jc w:val="both"/>
        <w:rPr>
          <w:rFonts w:ascii="Arial" w:hAnsi="Arial" w:cs="Arial"/>
          <w:i/>
          <w:sz w:val="24"/>
          <w:szCs w:val="24"/>
          <w14:ligatures w14:val="standardContextual"/>
        </w:rPr>
      </w:pPr>
      <w:r w:rsidRPr="00CF26F3">
        <w:rPr>
          <w:rFonts w:ascii="Arial" w:hAnsi="Arial" w:cs="Arial"/>
          <w:b/>
          <w:bCs/>
          <w:i/>
          <w:sz w:val="24"/>
          <w:szCs w:val="24"/>
          <w14:ligatures w14:val="standardContextual"/>
        </w:rPr>
        <w:t xml:space="preserve">Artículo 406.- </w:t>
      </w:r>
      <w:r w:rsidRPr="00CF26F3">
        <w:rPr>
          <w:rFonts w:ascii="Arial" w:hAnsi="Arial" w:cs="Arial"/>
          <w:i/>
          <w:sz w:val="24"/>
          <w:szCs w:val="24"/>
          <w14:ligatures w14:val="standardContextual"/>
        </w:rPr>
        <w:t>Toda persona puede pedir copia certificada o extracto de las actas del Registro del Estado Familiar, así como, de los apuntes y documentos con ellas relacionados, y los oficiales del Registro estarán obligados a darlo, así como, la Dirección del Registro del Estado Familiar, con las excepciones que la misma ley señale.</w:t>
      </w:r>
    </w:p>
    <w:p w14:paraId="2A484DA6" w14:textId="77777777" w:rsidR="00490E8B" w:rsidRDefault="00490E8B" w:rsidP="00490E8B">
      <w:pPr>
        <w:spacing w:before="100" w:beforeAutospacing="1" w:after="0" w:line="360" w:lineRule="auto"/>
        <w:contextualSpacing/>
        <w:jc w:val="both"/>
        <w:rPr>
          <w:rFonts w:ascii="Arial" w:eastAsiaTheme="minorEastAsia" w:hAnsi="Arial" w:cs="Arial"/>
          <w:b/>
          <w:bCs/>
          <w:szCs w:val="24"/>
        </w:rPr>
      </w:pPr>
      <w:bookmarkStart w:id="7" w:name="_Hlk158731468"/>
    </w:p>
    <w:p w14:paraId="21D99412" w14:textId="03C4A706" w:rsidR="00490E8B" w:rsidRPr="00723A0E" w:rsidRDefault="00490E8B" w:rsidP="00490E8B">
      <w:pPr>
        <w:spacing w:before="100" w:beforeAutospacing="1" w:after="0" w:line="360" w:lineRule="auto"/>
        <w:contextualSpacing/>
        <w:jc w:val="both"/>
        <w:rPr>
          <w:rFonts w:ascii="Arial" w:eastAsiaTheme="minorEastAsia" w:hAnsi="Arial" w:cs="Arial"/>
          <w:b/>
          <w:bCs/>
          <w:szCs w:val="24"/>
        </w:rPr>
      </w:pPr>
      <w:r w:rsidRPr="00723A0E">
        <w:rPr>
          <w:rFonts w:ascii="Arial" w:eastAsiaTheme="minorEastAsia" w:hAnsi="Arial" w:cs="Arial"/>
          <w:b/>
          <w:bCs/>
          <w:szCs w:val="24"/>
        </w:rPr>
        <w:t>DERECHOS ARCO</w:t>
      </w:r>
      <w:r>
        <w:rPr>
          <w:rFonts w:ascii="Arial" w:eastAsiaTheme="minorEastAsia" w:hAnsi="Arial" w:cs="Arial"/>
          <w:b/>
          <w:bCs/>
          <w:szCs w:val="24"/>
        </w:rPr>
        <w:t>P</w:t>
      </w:r>
    </w:p>
    <w:p w14:paraId="33122991" w14:textId="77777777" w:rsidR="00490E8B" w:rsidRPr="00723A0E" w:rsidRDefault="00490E8B" w:rsidP="00490E8B">
      <w:pPr>
        <w:spacing w:before="100" w:beforeAutospacing="1" w:after="0" w:line="360" w:lineRule="auto"/>
        <w:jc w:val="both"/>
        <w:rPr>
          <w:rFonts w:ascii="Arial" w:eastAsiaTheme="minorEastAsia" w:hAnsi="Arial" w:cs="Arial"/>
          <w:b/>
          <w:bCs/>
          <w:szCs w:val="24"/>
        </w:rPr>
      </w:pPr>
      <w:r w:rsidRPr="00723A0E">
        <w:rPr>
          <w:rFonts w:ascii="Arial" w:eastAsiaTheme="minorEastAsia" w:hAnsi="Arial" w:cs="Arial"/>
          <w:szCs w:val="24"/>
        </w:rPr>
        <w:t xml:space="preserve">Usted podrá presentar su solicitud para el ejercicio de los derechos de </w:t>
      </w:r>
      <w:r w:rsidRPr="00723A0E">
        <w:rPr>
          <w:rFonts w:ascii="Arial" w:eastAsiaTheme="minorEastAsia" w:hAnsi="Arial" w:cs="Arial"/>
          <w:b/>
          <w:bCs/>
          <w:szCs w:val="24"/>
        </w:rPr>
        <w:t>A</w:t>
      </w:r>
      <w:r w:rsidRPr="00723A0E">
        <w:rPr>
          <w:rFonts w:ascii="Arial" w:eastAsiaTheme="minorEastAsia" w:hAnsi="Arial" w:cs="Arial"/>
          <w:szCs w:val="24"/>
        </w:rPr>
        <w:t xml:space="preserve">cceso, </w:t>
      </w:r>
      <w:r w:rsidRPr="00723A0E">
        <w:rPr>
          <w:rFonts w:ascii="Arial" w:eastAsiaTheme="minorEastAsia" w:hAnsi="Arial" w:cs="Arial"/>
          <w:b/>
          <w:bCs/>
          <w:szCs w:val="24"/>
        </w:rPr>
        <w:t>R</w:t>
      </w:r>
      <w:r w:rsidRPr="00723A0E">
        <w:rPr>
          <w:rFonts w:ascii="Arial" w:eastAsiaTheme="minorEastAsia" w:hAnsi="Arial" w:cs="Arial"/>
          <w:szCs w:val="24"/>
        </w:rPr>
        <w:t xml:space="preserve">ectificación, </w:t>
      </w:r>
      <w:r w:rsidRPr="00723A0E">
        <w:rPr>
          <w:rFonts w:ascii="Arial" w:eastAsiaTheme="minorEastAsia" w:hAnsi="Arial" w:cs="Arial"/>
          <w:b/>
          <w:bCs/>
          <w:szCs w:val="24"/>
        </w:rPr>
        <w:t>C</w:t>
      </w:r>
      <w:r w:rsidRPr="00723A0E">
        <w:rPr>
          <w:rFonts w:ascii="Arial" w:eastAsiaTheme="minorEastAsia" w:hAnsi="Arial" w:cs="Arial"/>
          <w:szCs w:val="24"/>
        </w:rPr>
        <w:t>ancelación</w:t>
      </w:r>
      <w:r>
        <w:rPr>
          <w:rFonts w:ascii="Arial" w:eastAsiaTheme="minorEastAsia" w:hAnsi="Arial" w:cs="Arial"/>
          <w:szCs w:val="24"/>
        </w:rPr>
        <w:t>,</w:t>
      </w:r>
      <w:r w:rsidRPr="00723A0E">
        <w:rPr>
          <w:rFonts w:ascii="Arial" w:eastAsiaTheme="minorEastAsia" w:hAnsi="Arial" w:cs="Arial"/>
          <w:szCs w:val="24"/>
        </w:rPr>
        <w:t xml:space="preserve"> </w:t>
      </w:r>
      <w:r w:rsidRPr="00723A0E">
        <w:rPr>
          <w:rFonts w:ascii="Arial" w:eastAsiaTheme="minorEastAsia" w:hAnsi="Arial" w:cs="Arial"/>
          <w:b/>
          <w:bCs/>
          <w:szCs w:val="24"/>
        </w:rPr>
        <w:t>O</w:t>
      </w:r>
      <w:r w:rsidRPr="00723A0E">
        <w:rPr>
          <w:rFonts w:ascii="Arial" w:eastAsiaTheme="minorEastAsia" w:hAnsi="Arial" w:cs="Arial"/>
          <w:szCs w:val="24"/>
        </w:rPr>
        <w:t xml:space="preserve">posición </w:t>
      </w:r>
      <w:r>
        <w:rPr>
          <w:rFonts w:ascii="Arial" w:eastAsiaTheme="minorEastAsia" w:hAnsi="Arial" w:cs="Arial"/>
          <w:szCs w:val="24"/>
        </w:rPr>
        <w:t xml:space="preserve">o </w:t>
      </w:r>
      <w:r w:rsidRPr="00DE660A">
        <w:rPr>
          <w:rFonts w:ascii="Arial" w:eastAsiaTheme="minorEastAsia" w:hAnsi="Arial" w:cs="Arial"/>
          <w:b/>
          <w:bCs/>
          <w:szCs w:val="24"/>
        </w:rPr>
        <w:t>P</w:t>
      </w:r>
      <w:r>
        <w:rPr>
          <w:rFonts w:ascii="Arial" w:eastAsiaTheme="minorEastAsia" w:hAnsi="Arial" w:cs="Arial"/>
          <w:szCs w:val="24"/>
        </w:rPr>
        <w:t xml:space="preserve">ortabilidad </w:t>
      </w:r>
      <w:r w:rsidRPr="00723A0E">
        <w:rPr>
          <w:rFonts w:ascii="Arial" w:eastAsiaTheme="minorEastAsia" w:hAnsi="Arial" w:cs="Arial"/>
          <w:szCs w:val="24"/>
        </w:rPr>
        <w:t>de sus datos personales (derechos ARCO</w:t>
      </w:r>
      <w:r>
        <w:rPr>
          <w:rFonts w:ascii="Arial" w:eastAsiaTheme="minorEastAsia" w:hAnsi="Arial" w:cs="Arial"/>
          <w:szCs w:val="24"/>
        </w:rPr>
        <w:t>P</w:t>
      </w:r>
      <w:r w:rsidRPr="00723A0E">
        <w:rPr>
          <w:rFonts w:ascii="Arial" w:eastAsiaTheme="minorEastAsia" w:hAnsi="Arial" w:cs="Arial"/>
          <w:szCs w:val="24"/>
        </w:rPr>
        <w:t xml:space="preserve">) directamente ante la Unidad de Transparencia, cuyos datos de contacto son los siguientes: </w:t>
      </w:r>
    </w:p>
    <w:p w14:paraId="5AD16DE6" w14:textId="77777777" w:rsidR="00490E8B" w:rsidRPr="00723A0E" w:rsidRDefault="00490E8B" w:rsidP="00490E8B">
      <w:pPr>
        <w:spacing w:before="100" w:beforeAutospacing="1" w:after="0" w:line="360" w:lineRule="auto"/>
        <w:rPr>
          <w:rFonts w:ascii="Arial" w:eastAsiaTheme="minorEastAsia" w:hAnsi="Arial" w:cs="Arial"/>
          <w:szCs w:val="24"/>
        </w:rPr>
      </w:pPr>
      <w:r w:rsidRPr="00723A0E">
        <w:rPr>
          <w:rFonts w:ascii="Arial" w:eastAsiaTheme="minorEastAsia" w:hAnsi="Arial" w:cs="Arial"/>
          <w:szCs w:val="24"/>
        </w:rPr>
        <w:t>Domicilio:</w:t>
      </w:r>
      <w:r>
        <w:rPr>
          <w:rFonts w:ascii="Arial" w:eastAsiaTheme="minorEastAsia" w:hAnsi="Arial" w:cs="Arial"/>
          <w:szCs w:val="24"/>
        </w:rPr>
        <w:t xml:space="preserve"> Plaza de la Constitución número 3, colonia Centro</w:t>
      </w:r>
      <w:r w:rsidRPr="00723A0E">
        <w:rPr>
          <w:rFonts w:ascii="Arial" w:eastAsiaTheme="minorEastAsia" w:hAnsi="Arial" w:cs="Arial"/>
          <w:szCs w:val="24"/>
        </w:rPr>
        <w:t xml:space="preserve">, </w:t>
      </w:r>
      <w:r>
        <w:rPr>
          <w:rFonts w:ascii="Arial" w:eastAsiaTheme="minorEastAsia" w:hAnsi="Arial" w:cs="Arial"/>
          <w:szCs w:val="24"/>
        </w:rPr>
        <w:t>Zapotlán de Juárez</w:t>
      </w:r>
      <w:r w:rsidRPr="00723A0E">
        <w:rPr>
          <w:rFonts w:ascii="Arial" w:eastAsiaTheme="minorEastAsia" w:hAnsi="Arial" w:cs="Arial"/>
          <w:szCs w:val="24"/>
        </w:rPr>
        <w:t xml:space="preserve">, Hidalgo, CP. </w:t>
      </w:r>
      <w:r>
        <w:rPr>
          <w:rFonts w:ascii="Arial" w:eastAsiaTheme="minorEastAsia" w:hAnsi="Arial" w:cs="Arial"/>
          <w:szCs w:val="24"/>
        </w:rPr>
        <w:t>42190</w:t>
      </w:r>
      <w:r w:rsidRPr="00723A0E">
        <w:rPr>
          <w:rFonts w:ascii="Arial" w:eastAsiaTheme="minorEastAsia" w:hAnsi="Arial" w:cs="Arial"/>
          <w:szCs w:val="24"/>
        </w:rPr>
        <w:t>, México.</w:t>
      </w:r>
    </w:p>
    <w:p w14:paraId="2F7202AC" w14:textId="77777777" w:rsidR="00490E8B" w:rsidRPr="00DE660A" w:rsidRDefault="00490E8B" w:rsidP="00490E8B">
      <w:pPr>
        <w:spacing w:before="100" w:beforeAutospacing="1" w:after="0" w:line="360" w:lineRule="auto"/>
        <w:rPr>
          <w:rFonts w:ascii="Arial" w:eastAsiaTheme="minorEastAsia" w:hAnsi="Arial" w:cs="Arial"/>
          <w:szCs w:val="24"/>
          <w:u w:val="single"/>
        </w:rPr>
      </w:pPr>
      <w:r w:rsidRPr="00723A0E">
        <w:rPr>
          <w:rFonts w:ascii="Arial" w:eastAsiaTheme="minorEastAsia" w:hAnsi="Arial" w:cs="Arial"/>
          <w:szCs w:val="24"/>
        </w:rPr>
        <w:t xml:space="preserve">Correo electrónico: </w:t>
      </w:r>
      <w:r>
        <w:t>zapotlanunidadtransparencia@gmail.com</w:t>
      </w:r>
    </w:p>
    <w:p w14:paraId="43DD4C76" w14:textId="77777777" w:rsidR="00490E8B" w:rsidRPr="00723A0E" w:rsidRDefault="00490E8B" w:rsidP="00490E8B">
      <w:pPr>
        <w:spacing w:before="100" w:beforeAutospacing="1" w:after="0" w:line="360" w:lineRule="auto"/>
        <w:rPr>
          <w:rFonts w:ascii="Arial" w:eastAsiaTheme="minorEastAsia" w:hAnsi="Arial" w:cs="Arial"/>
          <w:szCs w:val="24"/>
        </w:rPr>
      </w:pPr>
      <w:bookmarkStart w:id="8" w:name="_Hlk195099813"/>
      <w:r w:rsidRPr="00723A0E">
        <w:rPr>
          <w:rFonts w:ascii="Arial" w:eastAsiaTheme="minorEastAsia" w:hAnsi="Arial" w:cs="Arial"/>
          <w:szCs w:val="24"/>
        </w:rPr>
        <w:t xml:space="preserve">Número telefónico: </w:t>
      </w:r>
      <w:r>
        <w:rPr>
          <w:rFonts w:ascii="Arial" w:eastAsiaTheme="minorEastAsia" w:hAnsi="Arial" w:cs="Arial"/>
          <w:szCs w:val="24"/>
        </w:rPr>
        <w:t>743 791 01 32</w:t>
      </w:r>
    </w:p>
    <w:bookmarkEnd w:id="8"/>
    <w:p w14:paraId="1BCB2BC1" w14:textId="77777777" w:rsidR="00490E8B" w:rsidRPr="00723A0E" w:rsidRDefault="00490E8B" w:rsidP="00490E8B">
      <w:pPr>
        <w:spacing w:before="100" w:beforeAutospacing="1" w:after="0" w:line="360" w:lineRule="auto"/>
        <w:rPr>
          <w:rFonts w:ascii="Arial" w:eastAsiaTheme="minorEastAsia" w:hAnsi="Arial" w:cs="Arial"/>
          <w:szCs w:val="24"/>
        </w:rPr>
      </w:pPr>
      <w:r w:rsidRPr="00723A0E">
        <w:rPr>
          <w:rFonts w:ascii="Arial" w:eastAsiaTheme="minorEastAsia" w:hAnsi="Arial" w:cs="Arial"/>
          <w:szCs w:val="24"/>
        </w:rPr>
        <w:t>Asimismo, usted podrá presentar una solicitud de ejercicio de derechos ARCO</w:t>
      </w:r>
      <w:r>
        <w:rPr>
          <w:rFonts w:ascii="Arial" w:eastAsiaTheme="minorEastAsia" w:hAnsi="Arial" w:cs="Arial"/>
          <w:szCs w:val="24"/>
        </w:rPr>
        <w:t>P</w:t>
      </w:r>
      <w:r w:rsidRPr="00723A0E">
        <w:rPr>
          <w:rFonts w:ascii="Arial" w:eastAsiaTheme="minorEastAsia" w:hAnsi="Arial" w:cs="Arial"/>
          <w:szCs w:val="24"/>
        </w:rPr>
        <w:t xml:space="preserve"> a través de la Plataforma Nacional de Transparencia, disponible en </w:t>
      </w:r>
      <w:hyperlink r:id="rId8" w:tgtFrame="_blank" w:history="1">
        <w:r w:rsidRPr="00723A0E">
          <w:rPr>
            <w:rFonts w:ascii="Arial" w:eastAsiaTheme="minorEastAsia" w:hAnsi="Arial" w:cs="Arial"/>
            <w:color w:val="0563C1" w:themeColor="hyperlink"/>
            <w:szCs w:val="24"/>
            <w:u w:val="single"/>
          </w:rPr>
          <w:t>http://www.plataformadetransparencia.org.mx</w:t>
        </w:r>
      </w:hyperlink>
      <w:r w:rsidRPr="00723A0E">
        <w:rPr>
          <w:rFonts w:ascii="Arial" w:eastAsiaTheme="minorEastAsia" w:hAnsi="Arial" w:cs="Arial"/>
          <w:szCs w:val="24"/>
        </w:rPr>
        <w:t xml:space="preserve">, </w:t>
      </w:r>
    </w:p>
    <w:p w14:paraId="5C5A3945" w14:textId="77777777" w:rsidR="00490E8B" w:rsidRPr="00723A0E" w:rsidRDefault="00490E8B" w:rsidP="00490E8B">
      <w:pPr>
        <w:spacing w:before="100" w:beforeAutospacing="1" w:after="0" w:line="360" w:lineRule="auto"/>
        <w:rPr>
          <w:rFonts w:ascii="Arial" w:eastAsiaTheme="minorEastAsia" w:hAnsi="Arial" w:cs="Arial"/>
          <w:szCs w:val="24"/>
        </w:rPr>
      </w:pPr>
      <w:r w:rsidRPr="00723A0E">
        <w:rPr>
          <w:rFonts w:ascii="Arial" w:eastAsiaTheme="minorEastAsia" w:hAnsi="Arial" w:cs="Arial"/>
          <w:szCs w:val="24"/>
        </w:rPr>
        <w:t xml:space="preserve">Con relación al procedimiento y requisitos para el ejercicio de sus derechos </w:t>
      </w:r>
      <w:r w:rsidRPr="00723A0E">
        <w:rPr>
          <w:rFonts w:ascii="Arial" w:eastAsiaTheme="minorEastAsia" w:hAnsi="Arial" w:cs="Arial"/>
          <w:b/>
          <w:bCs/>
          <w:szCs w:val="24"/>
        </w:rPr>
        <w:t>ARCO</w:t>
      </w:r>
      <w:r>
        <w:rPr>
          <w:rFonts w:ascii="Arial" w:eastAsiaTheme="minorEastAsia" w:hAnsi="Arial" w:cs="Arial"/>
          <w:b/>
          <w:bCs/>
          <w:szCs w:val="24"/>
        </w:rPr>
        <w:t>P</w:t>
      </w:r>
      <w:r w:rsidRPr="00723A0E">
        <w:rPr>
          <w:rFonts w:ascii="Arial" w:eastAsiaTheme="minorEastAsia" w:hAnsi="Arial" w:cs="Arial"/>
          <w:szCs w:val="24"/>
        </w:rPr>
        <w:t xml:space="preserve">, le informamos lo siguiente: </w:t>
      </w:r>
    </w:p>
    <w:p w14:paraId="0C53E1B7" w14:textId="77777777" w:rsidR="00490E8B" w:rsidRPr="00723A0E" w:rsidRDefault="00490E8B" w:rsidP="00490E8B">
      <w:pPr>
        <w:spacing w:before="100" w:beforeAutospacing="1" w:after="0" w:line="360" w:lineRule="auto"/>
        <w:rPr>
          <w:rFonts w:ascii="Arial" w:eastAsiaTheme="minorEastAsia" w:hAnsi="Arial" w:cs="Arial"/>
          <w:szCs w:val="24"/>
        </w:rPr>
      </w:pPr>
      <w:r w:rsidRPr="00723A0E">
        <w:rPr>
          <w:rFonts w:ascii="Arial" w:eastAsiaTheme="minorEastAsia" w:hAnsi="Arial" w:cs="Arial"/>
          <w:szCs w:val="24"/>
        </w:rPr>
        <w:lastRenderedPageBreak/>
        <w:t>La solicitud para el ejercicio de los derechos ARCO</w:t>
      </w:r>
      <w:r>
        <w:rPr>
          <w:rFonts w:ascii="Arial" w:eastAsiaTheme="minorEastAsia" w:hAnsi="Arial" w:cs="Arial"/>
          <w:szCs w:val="24"/>
        </w:rPr>
        <w:t>P</w:t>
      </w:r>
      <w:r w:rsidRPr="00723A0E">
        <w:rPr>
          <w:rFonts w:ascii="Arial" w:eastAsiaTheme="minorEastAsia" w:hAnsi="Arial" w:cs="Arial"/>
          <w:szCs w:val="24"/>
        </w:rPr>
        <w:t xml:space="preserve"> deberá contener:</w:t>
      </w:r>
    </w:p>
    <w:p w14:paraId="0906CE33" w14:textId="77777777" w:rsidR="00490E8B" w:rsidRPr="00723A0E" w:rsidRDefault="00490E8B" w:rsidP="00490E8B">
      <w:pPr>
        <w:numPr>
          <w:ilvl w:val="0"/>
          <w:numId w:val="4"/>
        </w:numPr>
        <w:spacing w:before="100" w:beforeAutospacing="1" w:after="0" w:line="360" w:lineRule="auto"/>
        <w:contextualSpacing/>
        <w:jc w:val="both"/>
        <w:rPr>
          <w:rFonts w:ascii="Arial" w:eastAsiaTheme="minorEastAsia" w:hAnsi="Arial" w:cs="Arial"/>
          <w:szCs w:val="24"/>
        </w:rPr>
      </w:pPr>
      <w:r w:rsidRPr="00723A0E">
        <w:rPr>
          <w:rFonts w:ascii="Arial" w:eastAsiaTheme="minorEastAsia" w:hAnsi="Arial" w:cs="Arial"/>
          <w:szCs w:val="24"/>
        </w:rPr>
        <w:t>El nombre del titular y su domicilio o cualquier otro medio para recibir notificaciones;</w:t>
      </w:r>
    </w:p>
    <w:p w14:paraId="65212E27" w14:textId="77777777" w:rsidR="00490E8B" w:rsidRPr="00723A0E" w:rsidRDefault="00490E8B" w:rsidP="00490E8B">
      <w:pPr>
        <w:numPr>
          <w:ilvl w:val="0"/>
          <w:numId w:val="4"/>
        </w:numPr>
        <w:spacing w:before="100" w:beforeAutospacing="1" w:after="0" w:line="360" w:lineRule="auto"/>
        <w:contextualSpacing/>
        <w:jc w:val="both"/>
        <w:rPr>
          <w:rFonts w:ascii="Arial" w:eastAsiaTheme="minorEastAsia" w:hAnsi="Arial" w:cs="Arial"/>
          <w:szCs w:val="24"/>
        </w:rPr>
      </w:pPr>
      <w:r w:rsidRPr="00723A0E">
        <w:rPr>
          <w:rFonts w:ascii="Arial" w:eastAsiaTheme="minorEastAsia" w:hAnsi="Arial" w:cs="Arial"/>
          <w:szCs w:val="24"/>
        </w:rPr>
        <w:t xml:space="preserve">Los documentos que acrediten la identidad del titular y, en su caso, la personalidad e identidad de su representante; </w:t>
      </w:r>
    </w:p>
    <w:p w14:paraId="44F46DC7" w14:textId="77777777" w:rsidR="00490E8B" w:rsidRPr="00723A0E" w:rsidRDefault="00490E8B" w:rsidP="00490E8B">
      <w:pPr>
        <w:numPr>
          <w:ilvl w:val="0"/>
          <w:numId w:val="4"/>
        </w:numPr>
        <w:spacing w:before="100" w:beforeAutospacing="1" w:after="0" w:line="360" w:lineRule="auto"/>
        <w:contextualSpacing/>
        <w:jc w:val="both"/>
        <w:rPr>
          <w:rFonts w:ascii="Arial" w:eastAsiaTheme="minorEastAsia" w:hAnsi="Arial" w:cs="Arial"/>
          <w:szCs w:val="24"/>
        </w:rPr>
      </w:pPr>
      <w:r w:rsidRPr="00723A0E">
        <w:rPr>
          <w:rFonts w:ascii="Arial" w:eastAsiaTheme="minorEastAsia" w:hAnsi="Arial" w:cs="Arial"/>
          <w:szCs w:val="24"/>
        </w:rPr>
        <w:t xml:space="preserve">De ser posible, el área responsable que trata los datos personales y ante el cual se presenta la solicitud; </w:t>
      </w:r>
    </w:p>
    <w:p w14:paraId="70243C70" w14:textId="77777777" w:rsidR="00490E8B" w:rsidRDefault="00490E8B" w:rsidP="00490E8B">
      <w:pPr>
        <w:numPr>
          <w:ilvl w:val="0"/>
          <w:numId w:val="4"/>
        </w:numPr>
        <w:spacing w:before="100" w:beforeAutospacing="1" w:after="0" w:line="360" w:lineRule="auto"/>
        <w:contextualSpacing/>
        <w:jc w:val="both"/>
        <w:rPr>
          <w:rFonts w:ascii="Arial" w:eastAsiaTheme="minorEastAsia" w:hAnsi="Arial" w:cs="Arial"/>
          <w:szCs w:val="24"/>
        </w:rPr>
      </w:pPr>
      <w:r w:rsidRPr="00723A0E">
        <w:rPr>
          <w:rFonts w:ascii="Arial" w:eastAsiaTheme="minorEastAsia" w:hAnsi="Arial" w:cs="Arial"/>
          <w:szCs w:val="24"/>
        </w:rPr>
        <w:t>La descripción clara y precisa de los datos personales respecto de los que se busca ejercer alguno de los derechos ARCO</w:t>
      </w:r>
      <w:r>
        <w:rPr>
          <w:rFonts w:ascii="Arial" w:eastAsiaTheme="minorEastAsia" w:hAnsi="Arial" w:cs="Arial"/>
          <w:szCs w:val="24"/>
        </w:rPr>
        <w:t>P</w:t>
      </w:r>
      <w:r w:rsidRPr="00723A0E">
        <w:rPr>
          <w:rFonts w:ascii="Arial" w:eastAsiaTheme="minorEastAsia" w:hAnsi="Arial" w:cs="Arial"/>
          <w:szCs w:val="24"/>
        </w:rPr>
        <w:t xml:space="preserve">, salvo que se trate del derecho de acceso; </w:t>
      </w:r>
    </w:p>
    <w:p w14:paraId="392F8A07" w14:textId="77777777" w:rsidR="00490E8B" w:rsidRPr="00723A0E" w:rsidRDefault="00490E8B" w:rsidP="00490E8B">
      <w:pPr>
        <w:numPr>
          <w:ilvl w:val="0"/>
          <w:numId w:val="4"/>
        </w:numPr>
        <w:spacing w:before="100" w:beforeAutospacing="1" w:after="0" w:line="360" w:lineRule="auto"/>
        <w:contextualSpacing/>
        <w:jc w:val="both"/>
        <w:rPr>
          <w:rFonts w:ascii="Arial" w:eastAsiaTheme="minorEastAsia" w:hAnsi="Arial" w:cs="Arial"/>
          <w:szCs w:val="24"/>
        </w:rPr>
      </w:pPr>
      <w:r w:rsidRPr="00723A0E">
        <w:rPr>
          <w:rFonts w:ascii="Arial" w:eastAsiaTheme="minorEastAsia" w:hAnsi="Arial" w:cs="Arial"/>
          <w:szCs w:val="24"/>
        </w:rPr>
        <w:t>La descripción del derecho ARCO</w:t>
      </w:r>
      <w:r>
        <w:rPr>
          <w:rFonts w:ascii="Arial" w:eastAsiaTheme="minorEastAsia" w:hAnsi="Arial" w:cs="Arial"/>
          <w:szCs w:val="24"/>
        </w:rPr>
        <w:t>P</w:t>
      </w:r>
      <w:r w:rsidRPr="00723A0E">
        <w:rPr>
          <w:rFonts w:ascii="Arial" w:eastAsiaTheme="minorEastAsia" w:hAnsi="Arial" w:cs="Arial"/>
          <w:szCs w:val="24"/>
        </w:rPr>
        <w:t xml:space="preserve"> que se pretende ejercer, o bien, lo que solicita el titular, y </w:t>
      </w:r>
    </w:p>
    <w:p w14:paraId="6FCEF366" w14:textId="77777777" w:rsidR="00490E8B" w:rsidRPr="00F77A6D" w:rsidRDefault="00490E8B" w:rsidP="00490E8B">
      <w:pPr>
        <w:numPr>
          <w:ilvl w:val="0"/>
          <w:numId w:val="4"/>
        </w:numPr>
        <w:spacing w:before="100" w:beforeAutospacing="1" w:after="0" w:line="360" w:lineRule="auto"/>
        <w:contextualSpacing/>
        <w:jc w:val="both"/>
        <w:rPr>
          <w:rFonts w:ascii="Arial" w:eastAsiaTheme="minorEastAsia" w:hAnsi="Arial" w:cs="Arial"/>
          <w:szCs w:val="24"/>
        </w:rPr>
      </w:pPr>
      <w:r w:rsidRPr="00723A0E">
        <w:rPr>
          <w:rFonts w:ascii="Arial" w:eastAsiaTheme="minorEastAsia" w:hAnsi="Arial" w:cs="Arial"/>
          <w:szCs w:val="24"/>
        </w:rPr>
        <w:t xml:space="preserve">Cualquier otro elemento o documento que facilite la localización de los datos personales. </w:t>
      </w:r>
    </w:p>
    <w:p w14:paraId="715C8D7B" w14:textId="77777777" w:rsidR="00490E8B" w:rsidRPr="00723A0E" w:rsidRDefault="00490E8B" w:rsidP="00490E8B">
      <w:pPr>
        <w:spacing w:before="100" w:beforeAutospacing="1" w:after="0" w:line="360" w:lineRule="auto"/>
        <w:ind w:firstLine="60"/>
        <w:jc w:val="both"/>
        <w:rPr>
          <w:rFonts w:ascii="Arial" w:eastAsiaTheme="minorEastAsia" w:hAnsi="Arial" w:cs="Arial"/>
          <w:szCs w:val="24"/>
        </w:rPr>
      </w:pPr>
      <w:r w:rsidRPr="00723A0E">
        <w:rPr>
          <w:rFonts w:ascii="Arial" w:eastAsiaTheme="minorEastAsia" w:hAnsi="Arial" w:cs="Arial"/>
          <w:szCs w:val="24"/>
        </w:rPr>
        <w:t>Ahora bien, tratándose de una solicitud de Acceso a datos personales, deberá señalar la modalidad en la que prefiere que éstos se reproduzcan (mismos que están señalados en el formato de la página); con relación a una solicitud de Cancelación, deberá señalar las causas que lo motiven a solicitar la supresión de sus datos personales en los archivos, registros o bases de datos; en el caso de la solicitud de Oposición, deberá manifestar las causas legítimas o la situación específica que lo llevan a solicitar el cese en el tratamiento, así como el daño o perjuicio que le causaría la persistencia del tratamiento, o en su caso, las finalidades específicas respecto de las cuales requiere ejercer el derecho de Oposición; si se trata de una solicitud de Rectificación, se sugiere incluir los documentos que avalen la modificación solicitada</w:t>
      </w:r>
      <w:r>
        <w:rPr>
          <w:rFonts w:ascii="Arial" w:eastAsiaTheme="minorEastAsia" w:hAnsi="Arial" w:cs="Arial"/>
          <w:szCs w:val="24"/>
        </w:rPr>
        <w:t xml:space="preserve">, </w:t>
      </w:r>
      <w:r w:rsidRPr="00723A0E">
        <w:rPr>
          <w:rFonts w:ascii="Arial" w:eastAsiaTheme="minorEastAsia" w:hAnsi="Arial" w:cs="Arial"/>
          <w:szCs w:val="24"/>
        </w:rPr>
        <w:t>finalmente</w:t>
      </w:r>
      <w:r>
        <w:rPr>
          <w:rFonts w:ascii="Arial" w:eastAsiaTheme="minorEastAsia" w:hAnsi="Arial" w:cs="Arial"/>
          <w:szCs w:val="24"/>
        </w:rPr>
        <w:t xml:space="preserve"> si se trata de una solicitud de Portabilidad, el titular deberá especificar la dependencia o encargado a transferir su información  en el formato electrónico debidamente estructurado y con los datos del responsable a transferir para proceder a la misma</w:t>
      </w:r>
      <w:r w:rsidRPr="00723A0E">
        <w:rPr>
          <w:rFonts w:ascii="Arial" w:eastAsiaTheme="minorEastAsia" w:hAnsi="Arial" w:cs="Arial"/>
          <w:szCs w:val="24"/>
        </w:rPr>
        <w:t xml:space="preserve">. </w:t>
      </w:r>
    </w:p>
    <w:p w14:paraId="06ACAA96" w14:textId="77777777" w:rsidR="00490E8B" w:rsidRDefault="00490E8B" w:rsidP="00490E8B">
      <w:pPr>
        <w:spacing w:before="100" w:beforeAutospacing="1" w:after="0" w:line="360" w:lineRule="auto"/>
        <w:jc w:val="both"/>
        <w:rPr>
          <w:rFonts w:ascii="Arial" w:eastAsiaTheme="minorEastAsia" w:hAnsi="Arial" w:cs="Arial"/>
          <w:szCs w:val="24"/>
        </w:rPr>
      </w:pPr>
      <w:r w:rsidRPr="00723A0E">
        <w:rPr>
          <w:rFonts w:ascii="Arial" w:eastAsiaTheme="minorEastAsia" w:hAnsi="Arial" w:cs="Arial"/>
          <w:szCs w:val="24"/>
        </w:rPr>
        <w:t>Por último, se le informa que Usted que, en caso de no estar conforme con la respuesta, tiene derecho a presentar un recurso de revisión ante el ITAIH, pudiéndolo hacer directamente en las instalaciones del Instituto o a través de la Plataforma Nacional de Transparencia.</w:t>
      </w:r>
    </w:p>
    <w:p w14:paraId="2918FC8F" w14:textId="77777777" w:rsidR="00490E8B" w:rsidRDefault="00490E8B" w:rsidP="00490E8B">
      <w:pPr>
        <w:spacing w:before="100" w:beforeAutospacing="1" w:after="0" w:line="360" w:lineRule="auto"/>
        <w:contextualSpacing/>
        <w:jc w:val="both"/>
        <w:rPr>
          <w:rFonts w:ascii="Arial" w:eastAsiaTheme="minorEastAsia" w:hAnsi="Arial" w:cs="Arial"/>
          <w:szCs w:val="24"/>
        </w:rPr>
      </w:pPr>
    </w:p>
    <w:p w14:paraId="3E9DB90A" w14:textId="77777777" w:rsidR="00490E8B" w:rsidRPr="00723A0E" w:rsidRDefault="00490E8B" w:rsidP="00490E8B">
      <w:pPr>
        <w:spacing w:before="100" w:beforeAutospacing="1" w:after="0" w:line="360" w:lineRule="auto"/>
        <w:contextualSpacing/>
        <w:jc w:val="both"/>
        <w:rPr>
          <w:rFonts w:ascii="Arial" w:eastAsiaTheme="minorEastAsia" w:hAnsi="Arial" w:cs="Arial"/>
          <w:b/>
          <w:bCs/>
          <w:szCs w:val="24"/>
        </w:rPr>
      </w:pPr>
      <w:r w:rsidRPr="00723A0E">
        <w:rPr>
          <w:rFonts w:ascii="Arial" w:eastAsiaTheme="minorEastAsia" w:hAnsi="Arial" w:cs="Arial"/>
          <w:b/>
          <w:bCs/>
          <w:szCs w:val="24"/>
        </w:rPr>
        <w:t>DATOS DE LA UNIDAD DE TRANSPARENCIA</w:t>
      </w:r>
      <w:r>
        <w:rPr>
          <w:rFonts w:ascii="Arial" w:eastAsiaTheme="minorEastAsia" w:hAnsi="Arial" w:cs="Arial"/>
          <w:b/>
          <w:bCs/>
          <w:szCs w:val="24"/>
        </w:rPr>
        <w:t xml:space="preserve"> DEL MUNICIPIO</w:t>
      </w:r>
    </w:p>
    <w:p w14:paraId="43D08C39" w14:textId="77777777" w:rsidR="00490E8B" w:rsidRPr="00723A0E" w:rsidRDefault="00490E8B" w:rsidP="00490E8B">
      <w:pPr>
        <w:tabs>
          <w:tab w:val="left" w:pos="839"/>
        </w:tabs>
        <w:rPr>
          <w:rFonts w:ascii="Arial" w:hAnsi="Arial" w:cs="Arial"/>
          <w:szCs w:val="24"/>
        </w:rPr>
      </w:pPr>
      <w:r w:rsidRPr="00723A0E">
        <w:rPr>
          <w:rFonts w:ascii="Arial" w:hAnsi="Arial" w:cs="Arial"/>
          <w:b/>
          <w:bCs/>
          <w:szCs w:val="24"/>
        </w:rPr>
        <w:t>Domicilio:</w:t>
      </w:r>
      <w:r>
        <w:rPr>
          <w:rFonts w:ascii="Arial" w:hAnsi="Arial" w:cs="Arial"/>
          <w:b/>
          <w:bCs/>
          <w:szCs w:val="24"/>
        </w:rPr>
        <w:t xml:space="preserve"> </w:t>
      </w:r>
      <w:r>
        <w:rPr>
          <w:rFonts w:ascii="Arial" w:eastAsiaTheme="minorEastAsia" w:hAnsi="Arial" w:cs="Arial"/>
          <w:szCs w:val="24"/>
        </w:rPr>
        <w:t>Plaza de la Constitución número 3, colonia Centro</w:t>
      </w:r>
      <w:r w:rsidRPr="00723A0E">
        <w:rPr>
          <w:rFonts w:ascii="Arial" w:eastAsiaTheme="minorEastAsia" w:hAnsi="Arial" w:cs="Arial"/>
          <w:szCs w:val="24"/>
        </w:rPr>
        <w:t xml:space="preserve">, </w:t>
      </w:r>
      <w:r>
        <w:rPr>
          <w:rFonts w:ascii="Arial" w:eastAsiaTheme="minorEastAsia" w:hAnsi="Arial" w:cs="Arial"/>
          <w:szCs w:val="24"/>
        </w:rPr>
        <w:t>Zapotlán de Juárez,</w:t>
      </w:r>
      <w:r w:rsidRPr="00723A0E">
        <w:rPr>
          <w:rFonts w:ascii="Arial" w:hAnsi="Arial" w:cs="Arial"/>
          <w:szCs w:val="24"/>
        </w:rPr>
        <w:t xml:space="preserve"> Hidalgo, C.P. </w:t>
      </w:r>
      <w:r>
        <w:rPr>
          <w:rFonts w:ascii="Arial" w:hAnsi="Arial" w:cs="Arial"/>
          <w:szCs w:val="24"/>
        </w:rPr>
        <w:t>42190</w:t>
      </w:r>
      <w:r w:rsidRPr="00723A0E">
        <w:rPr>
          <w:rFonts w:ascii="Arial" w:hAnsi="Arial" w:cs="Arial"/>
          <w:szCs w:val="24"/>
        </w:rPr>
        <w:t xml:space="preserve">, México. </w:t>
      </w:r>
    </w:p>
    <w:p w14:paraId="32A04D83" w14:textId="77777777" w:rsidR="00490E8B" w:rsidRPr="00723A0E" w:rsidRDefault="00490E8B" w:rsidP="00490E8B">
      <w:pPr>
        <w:tabs>
          <w:tab w:val="left" w:pos="839"/>
        </w:tabs>
        <w:rPr>
          <w:rFonts w:ascii="Arial" w:hAnsi="Arial" w:cs="Arial"/>
          <w:szCs w:val="24"/>
        </w:rPr>
      </w:pPr>
      <w:r w:rsidRPr="00723A0E">
        <w:rPr>
          <w:rFonts w:ascii="Arial" w:hAnsi="Arial" w:cs="Arial"/>
          <w:b/>
          <w:bCs/>
          <w:szCs w:val="24"/>
        </w:rPr>
        <w:lastRenderedPageBreak/>
        <w:t>Teléfono:</w:t>
      </w:r>
      <w:r w:rsidRPr="00723A0E">
        <w:rPr>
          <w:rFonts w:ascii="Arial" w:hAnsi="Arial" w:cs="Arial"/>
          <w:szCs w:val="24"/>
        </w:rPr>
        <w:t xml:space="preserve"> </w:t>
      </w:r>
      <w:r>
        <w:rPr>
          <w:rFonts w:ascii="Arial" w:hAnsi="Arial" w:cs="Arial"/>
          <w:szCs w:val="24"/>
        </w:rPr>
        <w:t>743 791 01 32</w:t>
      </w:r>
    </w:p>
    <w:p w14:paraId="4ACA5628" w14:textId="77777777" w:rsidR="00490E8B" w:rsidRPr="00723A0E" w:rsidRDefault="00490E8B" w:rsidP="00490E8B">
      <w:pPr>
        <w:tabs>
          <w:tab w:val="left" w:pos="839"/>
        </w:tabs>
        <w:rPr>
          <w:rFonts w:ascii="Arial" w:hAnsi="Arial" w:cs="Arial"/>
          <w:szCs w:val="24"/>
        </w:rPr>
      </w:pPr>
      <w:r w:rsidRPr="00723A0E">
        <w:rPr>
          <w:rFonts w:ascii="Arial" w:hAnsi="Arial" w:cs="Arial"/>
          <w:b/>
          <w:bCs/>
          <w:szCs w:val="24"/>
        </w:rPr>
        <w:t xml:space="preserve">Horario de atención: </w:t>
      </w:r>
      <w:r w:rsidRPr="00723A0E">
        <w:rPr>
          <w:rFonts w:ascii="Arial" w:hAnsi="Arial" w:cs="Arial"/>
          <w:szCs w:val="24"/>
        </w:rPr>
        <w:t xml:space="preserve">de lunes a viernes de </w:t>
      </w:r>
      <w:r>
        <w:rPr>
          <w:rFonts w:ascii="Arial" w:hAnsi="Arial" w:cs="Arial"/>
          <w:szCs w:val="24"/>
        </w:rPr>
        <w:t>8:30 a 16:30 horas.</w:t>
      </w:r>
      <w:r w:rsidRPr="00723A0E">
        <w:rPr>
          <w:rFonts w:ascii="Arial" w:hAnsi="Arial" w:cs="Arial"/>
          <w:szCs w:val="24"/>
        </w:rPr>
        <w:t xml:space="preserve"> </w:t>
      </w:r>
    </w:p>
    <w:p w14:paraId="3EC548CC" w14:textId="45046E46" w:rsidR="00CF26F3" w:rsidRDefault="00490E8B" w:rsidP="00CF26F3">
      <w:pPr>
        <w:spacing w:before="100" w:beforeAutospacing="1" w:after="0" w:line="360" w:lineRule="auto"/>
        <w:rPr>
          <w:rFonts w:ascii="Arial" w:eastAsiaTheme="minorEastAsia" w:hAnsi="Arial" w:cs="Arial"/>
          <w:szCs w:val="24"/>
          <w:u w:val="single"/>
        </w:rPr>
      </w:pPr>
      <w:r w:rsidRPr="00723A0E">
        <w:rPr>
          <w:rFonts w:ascii="Arial" w:hAnsi="Arial" w:cs="Arial"/>
          <w:b/>
          <w:bCs/>
          <w:szCs w:val="24"/>
        </w:rPr>
        <w:t>Correo electrónico institucional:</w:t>
      </w:r>
      <w:r w:rsidRPr="00723A0E">
        <w:rPr>
          <w:rFonts w:ascii="Arial" w:hAnsi="Arial" w:cs="Arial"/>
          <w:szCs w:val="24"/>
        </w:rPr>
        <w:t xml:space="preserve"> </w:t>
      </w:r>
      <w:hyperlink r:id="rId9" w:history="1">
        <w:r w:rsidR="00CF26F3" w:rsidRPr="008612E0">
          <w:rPr>
            <w:rStyle w:val="Hipervnculo"/>
          </w:rPr>
          <w:t>zapotlanunidadtransparencia@gmail.com</w:t>
        </w:r>
      </w:hyperlink>
    </w:p>
    <w:p w14:paraId="7A99CBA5" w14:textId="0E28655D" w:rsidR="00261792" w:rsidRPr="00CF26F3" w:rsidRDefault="00261792" w:rsidP="00CF26F3">
      <w:pPr>
        <w:spacing w:before="100" w:beforeAutospacing="1" w:after="0" w:line="360" w:lineRule="auto"/>
        <w:rPr>
          <w:rFonts w:ascii="Arial" w:eastAsiaTheme="minorEastAsia" w:hAnsi="Arial" w:cs="Arial"/>
          <w:szCs w:val="24"/>
          <w:u w:val="single"/>
        </w:rPr>
      </w:pPr>
      <w:r w:rsidRPr="00D16262">
        <w:rPr>
          <w:rFonts w:ascii="Arial" w:eastAsiaTheme="minorEastAsia" w:hAnsi="Arial" w:cs="Arial"/>
          <w:b/>
          <w:bCs/>
          <w:lang w:eastAsia="es-MX"/>
        </w:rPr>
        <w:t>Cambios en el Aviso de Privacidad</w:t>
      </w:r>
    </w:p>
    <w:p w14:paraId="0E76DB4A" w14:textId="4095607D" w:rsidR="00261792" w:rsidRPr="00D16262" w:rsidRDefault="00261792" w:rsidP="00624E87">
      <w:pPr>
        <w:tabs>
          <w:tab w:val="left" w:pos="839"/>
        </w:tabs>
        <w:spacing w:line="276" w:lineRule="auto"/>
        <w:jc w:val="both"/>
        <w:rPr>
          <w:rFonts w:ascii="Arial" w:hAnsi="Arial" w:cs="Arial"/>
        </w:rPr>
      </w:pPr>
      <w:r w:rsidRPr="00D16262">
        <w:rPr>
          <w:rFonts w:ascii="Arial" w:hAnsi="Arial" w:cs="Arial"/>
        </w:rPr>
        <w:t>El presente aviso de privacidad puede sufrir modificaciones, cambios o actualizaciones derivadas de nuevos requerimientos legales, funciones propias del instituto, o de nuestras prácticas de privacidad. Nos comprometemos a mantenerlo informado sobre los cambios</w:t>
      </w:r>
      <w:r w:rsidR="00624E87">
        <w:rPr>
          <w:rFonts w:ascii="Arial" w:hAnsi="Arial" w:cs="Arial"/>
        </w:rPr>
        <w:t xml:space="preserve"> </w:t>
      </w:r>
      <w:r w:rsidRPr="00D16262">
        <w:rPr>
          <w:rFonts w:ascii="Arial" w:hAnsi="Arial" w:cs="Arial"/>
        </w:rPr>
        <w:t xml:space="preserve">que pueda sufrir el presente aviso de privacidad, a través de la página web institucional: </w:t>
      </w:r>
      <w:hyperlink r:id="rId10" w:history="1">
        <w:r w:rsidR="00C353B4" w:rsidRPr="00A37AF6">
          <w:rPr>
            <w:rStyle w:val="Hipervnculo"/>
            <w:rFonts w:ascii="Arial" w:hAnsi="Arial" w:cs="Arial"/>
          </w:rPr>
          <w:t>https://zapotlan.hidalgo.gob.mx</w:t>
        </w:r>
      </w:hyperlink>
      <w:r w:rsidR="00C353B4">
        <w:rPr>
          <w:rStyle w:val="Hipervnculo"/>
          <w:rFonts w:ascii="Arial" w:hAnsi="Arial" w:cs="Arial"/>
        </w:rPr>
        <w:t>.</w:t>
      </w:r>
    </w:p>
    <w:p w14:paraId="00C75EE8" w14:textId="77777777" w:rsidR="00261792" w:rsidRPr="00D16262" w:rsidRDefault="00261792" w:rsidP="00261792">
      <w:pPr>
        <w:tabs>
          <w:tab w:val="left" w:pos="839"/>
        </w:tabs>
        <w:jc w:val="right"/>
        <w:rPr>
          <w:rFonts w:ascii="Arial" w:hAnsi="Arial" w:cs="Arial"/>
        </w:rPr>
      </w:pPr>
    </w:p>
    <w:p w14:paraId="7B90A685" w14:textId="77777777" w:rsidR="00261792" w:rsidRPr="00D16262" w:rsidRDefault="00261792" w:rsidP="00261792">
      <w:pPr>
        <w:tabs>
          <w:tab w:val="left" w:pos="839"/>
        </w:tabs>
        <w:jc w:val="right"/>
        <w:rPr>
          <w:rFonts w:ascii="Arial" w:hAnsi="Arial" w:cs="Arial"/>
        </w:rPr>
      </w:pPr>
      <w:r w:rsidRPr="00D16262">
        <w:rPr>
          <w:rFonts w:ascii="Arial" w:hAnsi="Arial" w:cs="Arial"/>
          <w:b/>
          <w:bCs/>
        </w:rPr>
        <w:t>Última Fecha de Actualización</w:t>
      </w:r>
    </w:p>
    <w:p w14:paraId="77513E04" w14:textId="3A969C41" w:rsidR="00261792" w:rsidRPr="00D16262" w:rsidRDefault="00490E8B" w:rsidP="00261792">
      <w:pPr>
        <w:tabs>
          <w:tab w:val="left" w:pos="839"/>
        </w:tabs>
        <w:jc w:val="right"/>
        <w:rPr>
          <w:rFonts w:ascii="Arial" w:hAnsi="Arial" w:cs="Arial"/>
        </w:rPr>
      </w:pPr>
      <w:r>
        <w:rPr>
          <w:rFonts w:ascii="Arial" w:hAnsi="Arial" w:cs="Arial"/>
          <w:highlight w:val="lightGray"/>
        </w:rPr>
        <w:t>Viernes</w:t>
      </w:r>
      <w:r w:rsidR="00261792" w:rsidRPr="00D16262">
        <w:rPr>
          <w:rFonts w:ascii="Arial" w:hAnsi="Arial" w:cs="Arial"/>
          <w:highlight w:val="lightGray"/>
        </w:rPr>
        <w:t xml:space="preserve">, </w:t>
      </w:r>
      <w:r w:rsidR="00A22580">
        <w:rPr>
          <w:rFonts w:ascii="Arial" w:hAnsi="Arial" w:cs="Arial"/>
          <w:highlight w:val="lightGray"/>
        </w:rPr>
        <w:t>1</w:t>
      </w:r>
      <w:r>
        <w:rPr>
          <w:rFonts w:ascii="Arial" w:hAnsi="Arial" w:cs="Arial"/>
          <w:highlight w:val="lightGray"/>
        </w:rPr>
        <w:t>3</w:t>
      </w:r>
      <w:r w:rsidR="00261792" w:rsidRPr="00D16262">
        <w:rPr>
          <w:rFonts w:ascii="Arial" w:hAnsi="Arial" w:cs="Arial"/>
          <w:highlight w:val="lightGray"/>
        </w:rPr>
        <w:t xml:space="preserve"> de </w:t>
      </w:r>
      <w:r w:rsidR="00A22580">
        <w:rPr>
          <w:rFonts w:ascii="Arial" w:hAnsi="Arial" w:cs="Arial"/>
          <w:highlight w:val="lightGray"/>
        </w:rPr>
        <w:t>juni</w:t>
      </w:r>
      <w:r w:rsidR="00B942CE">
        <w:rPr>
          <w:rFonts w:ascii="Arial" w:hAnsi="Arial" w:cs="Arial"/>
          <w:highlight w:val="lightGray"/>
        </w:rPr>
        <w:t>o</w:t>
      </w:r>
      <w:r w:rsidR="00261792" w:rsidRPr="00D16262">
        <w:rPr>
          <w:rFonts w:ascii="Arial" w:hAnsi="Arial" w:cs="Arial"/>
          <w:highlight w:val="lightGray"/>
        </w:rPr>
        <w:t xml:space="preserve"> de </w:t>
      </w:r>
      <w:r w:rsidR="00261792" w:rsidRPr="00A22580">
        <w:rPr>
          <w:rFonts w:ascii="Arial" w:hAnsi="Arial" w:cs="Arial"/>
          <w:highlight w:val="lightGray"/>
        </w:rPr>
        <w:t>2025.</w:t>
      </w:r>
      <w:r w:rsidR="00261792" w:rsidRPr="00D16262">
        <w:rPr>
          <w:rFonts w:ascii="Arial" w:hAnsi="Arial" w:cs="Arial"/>
        </w:rPr>
        <w:t xml:space="preserve"> </w:t>
      </w:r>
    </w:p>
    <w:bookmarkEnd w:id="6"/>
    <w:bookmarkEnd w:id="7"/>
    <w:p w14:paraId="02C51505" w14:textId="77777777" w:rsidR="00261792" w:rsidRPr="00D16262" w:rsidRDefault="00261792" w:rsidP="00261792">
      <w:pPr>
        <w:tabs>
          <w:tab w:val="left" w:pos="5790"/>
        </w:tabs>
        <w:jc w:val="center"/>
        <w:rPr>
          <w:rFonts w:ascii="Arial" w:hAnsi="Arial" w:cs="Arial"/>
        </w:rPr>
      </w:pPr>
    </w:p>
    <w:p w14:paraId="5DC41424" w14:textId="77777777" w:rsidR="00261792" w:rsidRDefault="00261792" w:rsidP="00261792"/>
    <w:p w14:paraId="34B7E4D7" w14:textId="77777777" w:rsidR="00814472" w:rsidRDefault="00814472"/>
    <w:sectPr w:rsidR="00814472">
      <w:headerReference w:type="even" r:id="rId11"/>
      <w:headerReference w:type="default" r:id="rId12"/>
      <w:footerReference w:type="even" r:id="rId13"/>
      <w:footerReference w:type="default" r:id="rId14"/>
      <w:headerReference w:type="first" r:id="rId15"/>
      <w:footerReference w:type="first" r:id="rId1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21B7F8" w14:textId="77777777" w:rsidR="00071246" w:rsidRDefault="00071246" w:rsidP="00684183">
      <w:pPr>
        <w:spacing w:after="0" w:line="240" w:lineRule="auto"/>
      </w:pPr>
      <w:r>
        <w:separator/>
      </w:r>
    </w:p>
  </w:endnote>
  <w:endnote w:type="continuationSeparator" w:id="0">
    <w:p w14:paraId="326D9605" w14:textId="77777777" w:rsidR="00071246" w:rsidRDefault="00071246" w:rsidP="006841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EEC18" w14:textId="77777777" w:rsidR="00684183" w:rsidRDefault="00684183">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87D6384" w14:textId="77777777" w:rsidR="00684183" w:rsidRDefault="00684183">
    <w:pPr>
      <w:pStyle w:val="Piedep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6E869A" w14:textId="77777777" w:rsidR="00684183" w:rsidRDefault="00684183">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B36D8C3" w14:textId="77777777" w:rsidR="00071246" w:rsidRDefault="00071246" w:rsidP="00684183">
      <w:pPr>
        <w:spacing w:after="0" w:line="240" w:lineRule="auto"/>
      </w:pPr>
      <w:r>
        <w:separator/>
      </w:r>
    </w:p>
  </w:footnote>
  <w:footnote w:type="continuationSeparator" w:id="0">
    <w:p w14:paraId="4C07A25B" w14:textId="77777777" w:rsidR="00071246" w:rsidRDefault="00071246" w:rsidP="006841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47AD0E" w14:textId="77777777" w:rsidR="00684183" w:rsidRDefault="00684183">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F89CB" w14:textId="04EC73B4" w:rsidR="00684183" w:rsidRDefault="00684183">
    <w:pPr>
      <w:pStyle w:val="Encabezado"/>
    </w:pPr>
    <w:r>
      <w:rPr>
        <w:noProof/>
        <w:lang w:eastAsia="es-MX"/>
      </w:rPr>
      <w:drawing>
        <wp:anchor distT="0" distB="0" distL="114300" distR="114300" simplePos="0" relativeHeight="251659264" behindDoc="1" locked="0" layoutInCell="1" allowOverlap="1" wp14:anchorId="7E1F7D61" wp14:editId="3C1A206E">
          <wp:simplePos x="0" y="0"/>
          <wp:positionH relativeFrom="page">
            <wp:posOffset>16879</wp:posOffset>
          </wp:positionH>
          <wp:positionV relativeFrom="paragraph">
            <wp:posOffset>-436570</wp:posOffset>
          </wp:positionV>
          <wp:extent cx="7742475" cy="10060637"/>
          <wp:effectExtent l="0" t="0" r="0" b="0"/>
          <wp:wrapNone/>
          <wp:docPr id="11" name="Imagen 11"/>
          <wp:cNvGraphicFramePr/>
          <a:graphic xmlns:a="http://schemas.openxmlformats.org/drawingml/2006/main">
            <a:graphicData uri="http://schemas.openxmlformats.org/drawingml/2006/picture">
              <pic:pic xmlns:pic="http://schemas.openxmlformats.org/drawingml/2006/picture">
                <pic:nvPicPr>
                  <pic:cNvPr id="17" name="Imagen 17"/>
                  <pic:cNvPicPr/>
                </pic:nvPicPr>
                <pic:blipFill>
                  <a:blip r:embed="rId1">
                    <a:extLst>
                      <a:ext uri="{28A0092B-C50C-407E-A947-70E740481C1C}">
                        <a14:useLocalDpi xmlns:a14="http://schemas.microsoft.com/office/drawing/2010/main" val="0"/>
                      </a:ext>
                    </a:extLst>
                  </a:blip>
                  <a:stretch>
                    <a:fillRect/>
                  </a:stretch>
                </pic:blipFill>
                <pic:spPr>
                  <a:xfrm>
                    <a:off x="0" y="0"/>
                    <a:ext cx="7742475" cy="10060637"/>
                  </a:xfrm>
                  <a:prstGeom prst="rect">
                    <a:avLst/>
                  </a:prstGeom>
                </pic:spPr>
              </pic:pic>
            </a:graphicData>
          </a:graphic>
          <wp14:sizeRelH relativeFrom="margin">
            <wp14:pctWidth>0</wp14:pctWidth>
          </wp14:sizeRelH>
          <wp14:sizeRelV relativeFrom="margin">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2ACFCA" w14:textId="77777777" w:rsidR="00684183" w:rsidRDefault="0068418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0F47FC"/>
    <w:multiLevelType w:val="hybridMultilevel"/>
    <w:tmpl w:val="AF945628"/>
    <w:lvl w:ilvl="0" w:tplc="29B43026">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3B75298"/>
    <w:multiLevelType w:val="hybridMultilevel"/>
    <w:tmpl w:val="1326099C"/>
    <w:lvl w:ilvl="0" w:tplc="1A466CBE">
      <w:start w:val="1"/>
      <w:numFmt w:val="upperRoman"/>
      <w:lvlText w:val="%1."/>
      <w:lvlJc w:val="left"/>
      <w:pPr>
        <w:ind w:left="780" w:hanging="720"/>
      </w:pPr>
      <w:rPr>
        <w:rFonts w:hint="default"/>
      </w:rPr>
    </w:lvl>
    <w:lvl w:ilvl="1" w:tplc="080A0019" w:tentative="1">
      <w:start w:val="1"/>
      <w:numFmt w:val="lowerLetter"/>
      <w:lvlText w:val="%2."/>
      <w:lvlJc w:val="left"/>
      <w:pPr>
        <w:ind w:left="1140" w:hanging="360"/>
      </w:pPr>
    </w:lvl>
    <w:lvl w:ilvl="2" w:tplc="080A001B" w:tentative="1">
      <w:start w:val="1"/>
      <w:numFmt w:val="lowerRoman"/>
      <w:lvlText w:val="%3."/>
      <w:lvlJc w:val="right"/>
      <w:pPr>
        <w:ind w:left="1860" w:hanging="180"/>
      </w:pPr>
    </w:lvl>
    <w:lvl w:ilvl="3" w:tplc="080A000F" w:tentative="1">
      <w:start w:val="1"/>
      <w:numFmt w:val="decimal"/>
      <w:lvlText w:val="%4."/>
      <w:lvlJc w:val="left"/>
      <w:pPr>
        <w:ind w:left="2580" w:hanging="360"/>
      </w:pPr>
    </w:lvl>
    <w:lvl w:ilvl="4" w:tplc="080A0019" w:tentative="1">
      <w:start w:val="1"/>
      <w:numFmt w:val="lowerLetter"/>
      <w:lvlText w:val="%5."/>
      <w:lvlJc w:val="left"/>
      <w:pPr>
        <w:ind w:left="3300" w:hanging="360"/>
      </w:pPr>
    </w:lvl>
    <w:lvl w:ilvl="5" w:tplc="080A001B" w:tentative="1">
      <w:start w:val="1"/>
      <w:numFmt w:val="lowerRoman"/>
      <w:lvlText w:val="%6."/>
      <w:lvlJc w:val="right"/>
      <w:pPr>
        <w:ind w:left="4020" w:hanging="180"/>
      </w:pPr>
    </w:lvl>
    <w:lvl w:ilvl="6" w:tplc="080A000F" w:tentative="1">
      <w:start w:val="1"/>
      <w:numFmt w:val="decimal"/>
      <w:lvlText w:val="%7."/>
      <w:lvlJc w:val="left"/>
      <w:pPr>
        <w:ind w:left="4740" w:hanging="360"/>
      </w:pPr>
    </w:lvl>
    <w:lvl w:ilvl="7" w:tplc="080A0019" w:tentative="1">
      <w:start w:val="1"/>
      <w:numFmt w:val="lowerLetter"/>
      <w:lvlText w:val="%8."/>
      <w:lvlJc w:val="left"/>
      <w:pPr>
        <w:ind w:left="5460" w:hanging="360"/>
      </w:pPr>
    </w:lvl>
    <w:lvl w:ilvl="8" w:tplc="080A001B" w:tentative="1">
      <w:start w:val="1"/>
      <w:numFmt w:val="lowerRoman"/>
      <w:lvlText w:val="%9."/>
      <w:lvlJc w:val="right"/>
      <w:pPr>
        <w:ind w:left="6180" w:hanging="180"/>
      </w:pPr>
    </w:lvl>
  </w:abstractNum>
  <w:abstractNum w:abstractNumId="2" w15:restartNumberingAfterBreak="0">
    <w:nsid w:val="429B67BF"/>
    <w:multiLevelType w:val="multilevel"/>
    <w:tmpl w:val="53A099E0"/>
    <w:lvl w:ilvl="0">
      <w:start w:val="1"/>
      <w:numFmt w:val="decimal"/>
      <w:suff w:val="space"/>
      <w:lvlText w:val="Artículo %1."/>
      <w:lvlJc w:val="left"/>
      <w:pPr>
        <w:ind w:left="0" w:firstLine="0"/>
      </w:pPr>
      <w:rPr>
        <w:rFonts w:hint="default"/>
        <w:b/>
        <w:color w:val="auto"/>
      </w:rPr>
    </w:lvl>
    <w:lvl w:ilvl="1">
      <w:start w:val="1"/>
      <w:numFmt w:val="decimalZero"/>
      <w:isLgl/>
      <w:lvlText w:val="Secció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397" w:hanging="113"/>
      </w:pPr>
      <w:rPr>
        <w:rFonts w:hint="default"/>
        <w:b/>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suff w:val="space"/>
      <w:lvlText w:val="%9."/>
      <w:lvlJc w:val="right"/>
      <w:pPr>
        <w:ind w:left="510" w:firstLine="0"/>
      </w:pPr>
      <w:rPr>
        <w:rFonts w:hint="default"/>
        <w:b/>
      </w:rPr>
    </w:lvl>
  </w:abstractNum>
  <w:abstractNum w:abstractNumId="3" w15:restartNumberingAfterBreak="0">
    <w:nsid w:val="5B174C16"/>
    <w:multiLevelType w:val="hybridMultilevel"/>
    <w:tmpl w:val="732CD14E"/>
    <w:lvl w:ilvl="0" w:tplc="080A0019">
      <w:start w:val="1"/>
      <w:numFmt w:val="lowerLetter"/>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937442346">
    <w:abstractNumId w:val="3"/>
  </w:num>
  <w:num w:numId="2" w16cid:durableId="2118600089">
    <w:abstractNumId w:val="2"/>
  </w:num>
  <w:num w:numId="3" w16cid:durableId="1087382247">
    <w:abstractNumId w:val="0"/>
  </w:num>
  <w:num w:numId="4" w16cid:durableId="19002418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6A8A"/>
    <w:rsid w:val="000142F3"/>
    <w:rsid w:val="00071246"/>
    <w:rsid w:val="000729E3"/>
    <w:rsid w:val="001935EC"/>
    <w:rsid w:val="001E6088"/>
    <w:rsid w:val="001F2C34"/>
    <w:rsid w:val="00261792"/>
    <w:rsid w:val="002B3EB6"/>
    <w:rsid w:val="003E4319"/>
    <w:rsid w:val="00473328"/>
    <w:rsid w:val="00490E8B"/>
    <w:rsid w:val="004C5300"/>
    <w:rsid w:val="004D4A0E"/>
    <w:rsid w:val="005032A8"/>
    <w:rsid w:val="005613F8"/>
    <w:rsid w:val="005B0DA8"/>
    <w:rsid w:val="00605509"/>
    <w:rsid w:val="006112BD"/>
    <w:rsid w:val="00624E87"/>
    <w:rsid w:val="0063491A"/>
    <w:rsid w:val="00635923"/>
    <w:rsid w:val="006579AD"/>
    <w:rsid w:val="00684183"/>
    <w:rsid w:val="006D0205"/>
    <w:rsid w:val="006F4B88"/>
    <w:rsid w:val="00806E0F"/>
    <w:rsid w:val="00814472"/>
    <w:rsid w:val="0085783A"/>
    <w:rsid w:val="00860373"/>
    <w:rsid w:val="009D7A2D"/>
    <w:rsid w:val="00A04927"/>
    <w:rsid w:val="00A22580"/>
    <w:rsid w:val="00A51F4C"/>
    <w:rsid w:val="00B02825"/>
    <w:rsid w:val="00B341F4"/>
    <w:rsid w:val="00B942CE"/>
    <w:rsid w:val="00BE5255"/>
    <w:rsid w:val="00C04B3F"/>
    <w:rsid w:val="00C353B4"/>
    <w:rsid w:val="00CE4B77"/>
    <w:rsid w:val="00CF26F3"/>
    <w:rsid w:val="00D26A8A"/>
    <w:rsid w:val="00D668DA"/>
    <w:rsid w:val="00DC3A44"/>
    <w:rsid w:val="00DE5E43"/>
    <w:rsid w:val="00DF528F"/>
    <w:rsid w:val="00E547A1"/>
    <w:rsid w:val="00E86446"/>
    <w:rsid w:val="00EF0422"/>
    <w:rsid w:val="00F74BDC"/>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9035F8"/>
  <w15:chartTrackingRefBased/>
  <w15:docId w15:val="{29AC7AE0-8A29-4433-AF2B-A33A32F007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s-MX"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1792"/>
    <w:rPr>
      <w:kern w:val="0"/>
      <w14:ligatures w14:val="none"/>
    </w:rPr>
  </w:style>
  <w:style w:type="paragraph" w:styleId="Ttulo1">
    <w:name w:val="heading 1"/>
    <w:basedOn w:val="Normal"/>
    <w:next w:val="Normal"/>
    <w:link w:val="Ttulo1Car"/>
    <w:uiPriority w:val="9"/>
    <w:qFormat/>
    <w:rsid w:val="00D26A8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tulo2">
    <w:name w:val="heading 2"/>
    <w:basedOn w:val="Normal"/>
    <w:next w:val="Normal"/>
    <w:link w:val="Ttulo2Car"/>
    <w:uiPriority w:val="9"/>
    <w:semiHidden/>
    <w:unhideWhenUsed/>
    <w:qFormat/>
    <w:rsid w:val="00D26A8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tulo3">
    <w:name w:val="heading 3"/>
    <w:basedOn w:val="Normal"/>
    <w:next w:val="Normal"/>
    <w:link w:val="Ttulo3Car"/>
    <w:uiPriority w:val="9"/>
    <w:semiHidden/>
    <w:unhideWhenUsed/>
    <w:qFormat/>
    <w:rsid w:val="00D26A8A"/>
    <w:pPr>
      <w:keepNext/>
      <w:keepLines/>
      <w:spacing w:before="160" w:after="80"/>
      <w:outlineLvl w:val="2"/>
    </w:pPr>
    <w:rPr>
      <w:rFonts w:eastAsiaTheme="majorEastAsia" w:cstheme="majorBidi"/>
      <w:color w:val="2F5496" w:themeColor="accent1" w:themeShade="BF"/>
      <w:sz w:val="28"/>
      <w:szCs w:val="28"/>
    </w:rPr>
  </w:style>
  <w:style w:type="paragraph" w:styleId="Ttulo4">
    <w:name w:val="heading 4"/>
    <w:basedOn w:val="Normal"/>
    <w:next w:val="Normal"/>
    <w:link w:val="Ttulo4Car"/>
    <w:uiPriority w:val="9"/>
    <w:semiHidden/>
    <w:unhideWhenUsed/>
    <w:qFormat/>
    <w:rsid w:val="00D26A8A"/>
    <w:pPr>
      <w:keepNext/>
      <w:keepLines/>
      <w:spacing w:before="80" w:after="40"/>
      <w:outlineLvl w:val="3"/>
    </w:pPr>
    <w:rPr>
      <w:rFonts w:eastAsiaTheme="majorEastAsia" w:cstheme="majorBidi"/>
      <w:i/>
      <w:iCs/>
      <w:color w:val="2F5496" w:themeColor="accent1" w:themeShade="BF"/>
    </w:rPr>
  </w:style>
  <w:style w:type="paragraph" w:styleId="Ttulo5">
    <w:name w:val="heading 5"/>
    <w:basedOn w:val="Normal"/>
    <w:next w:val="Normal"/>
    <w:link w:val="Ttulo5Car"/>
    <w:uiPriority w:val="9"/>
    <w:semiHidden/>
    <w:unhideWhenUsed/>
    <w:qFormat/>
    <w:rsid w:val="00D26A8A"/>
    <w:pPr>
      <w:keepNext/>
      <w:keepLines/>
      <w:spacing w:before="80" w:after="40"/>
      <w:outlineLvl w:val="4"/>
    </w:pPr>
    <w:rPr>
      <w:rFonts w:eastAsiaTheme="majorEastAsia" w:cstheme="majorBidi"/>
      <w:color w:val="2F5496" w:themeColor="accent1" w:themeShade="BF"/>
    </w:rPr>
  </w:style>
  <w:style w:type="paragraph" w:styleId="Ttulo6">
    <w:name w:val="heading 6"/>
    <w:basedOn w:val="Normal"/>
    <w:next w:val="Normal"/>
    <w:link w:val="Ttulo6Car"/>
    <w:uiPriority w:val="9"/>
    <w:semiHidden/>
    <w:unhideWhenUsed/>
    <w:qFormat/>
    <w:rsid w:val="00D26A8A"/>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26A8A"/>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26A8A"/>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26A8A"/>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26A8A"/>
    <w:rPr>
      <w:rFonts w:asciiTheme="majorHAnsi" w:eastAsiaTheme="majorEastAsia" w:hAnsiTheme="majorHAnsi" w:cstheme="majorBidi"/>
      <w:color w:val="2F5496" w:themeColor="accent1" w:themeShade="BF"/>
      <w:sz w:val="40"/>
      <w:szCs w:val="40"/>
    </w:rPr>
  </w:style>
  <w:style w:type="character" w:customStyle="1" w:styleId="Ttulo2Car">
    <w:name w:val="Título 2 Car"/>
    <w:basedOn w:val="Fuentedeprrafopredeter"/>
    <w:link w:val="Ttulo2"/>
    <w:uiPriority w:val="9"/>
    <w:semiHidden/>
    <w:rsid w:val="00D26A8A"/>
    <w:rPr>
      <w:rFonts w:asciiTheme="majorHAnsi" w:eastAsiaTheme="majorEastAsia" w:hAnsiTheme="majorHAnsi" w:cstheme="majorBidi"/>
      <w:color w:val="2F5496" w:themeColor="accent1" w:themeShade="BF"/>
      <w:sz w:val="32"/>
      <w:szCs w:val="32"/>
    </w:rPr>
  </w:style>
  <w:style w:type="character" w:customStyle="1" w:styleId="Ttulo3Car">
    <w:name w:val="Título 3 Car"/>
    <w:basedOn w:val="Fuentedeprrafopredeter"/>
    <w:link w:val="Ttulo3"/>
    <w:uiPriority w:val="9"/>
    <w:semiHidden/>
    <w:rsid w:val="00D26A8A"/>
    <w:rPr>
      <w:rFonts w:eastAsiaTheme="majorEastAsia" w:cstheme="majorBidi"/>
      <w:color w:val="2F5496" w:themeColor="accent1" w:themeShade="BF"/>
      <w:sz w:val="28"/>
      <w:szCs w:val="28"/>
    </w:rPr>
  </w:style>
  <w:style w:type="character" w:customStyle="1" w:styleId="Ttulo4Car">
    <w:name w:val="Título 4 Car"/>
    <w:basedOn w:val="Fuentedeprrafopredeter"/>
    <w:link w:val="Ttulo4"/>
    <w:uiPriority w:val="9"/>
    <w:semiHidden/>
    <w:rsid w:val="00D26A8A"/>
    <w:rPr>
      <w:rFonts w:eastAsiaTheme="majorEastAsia" w:cstheme="majorBidi"/>
      <w:i/>
      <w:iCs/>
      <w:color w:val="2F5496" w:themeColor="accent1" w:themeShade="BF"/>
    </w:rPr>
  </w:style>
  <w:style w:type="character" w:customStyle="1" w:styleId="Ttulo5Car">
    <w:name w:val="Título 5 Car"/>
    <w:basedOn w:val="Fuentedeprrafopredeter"/>
    <w:link w:val="Ttulo5"/>
    <w:uiPriority w:val="9"/>
    <w:semiHidden/>
    <w:rsid w:val="00D26A8A"/>
    <w:rPr>
      <w:rFonts w:eastAsiaTheme="majorEastAsia" w:cstheme="majorBidi"/>
      <w:color w:val="2F5496" w:themeColor="accent1" w:themeShade="BF"/>
    </w:rPr>
  </w:style>
  <w:style w:type="character" w:customStyle="1" w:styleId="Ttulo6Car">
    <w:name w:val="Título 6 Car"/>
    <w:basedOn w:val="Fuentedeprrafopredeter"/>
    <w:link w:val="Ttulo6"/>
    <w:uiPriority w:val="9"/>
    <w:semiHidden/>
    <w:rsid w:val="00D26A8A"/>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26A8A"/>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26A8A"/>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26A8A"/>
    <w:rPr>
      <w:rFonts w:eastAsiaTheme="majorEastAsia" w:cstheme="majorBidi"/>
      <w:color w:val="272727" w:themeColor="text1" w:themeTint="D8"/>
    </w:rPr>
  </w:style>
  <w:style w:type="paragraph" w:styleId="Ttulo">
    <w:name w:val="Title"/>
    <w:basedOn w:val="Normal"/>
    <w:next w:val="Normal"/>
    <w:link w:val="TtuloCar"/>
    <w:uiPriority w:val="10"/>
    <w:qFormat/>
    <w:rsid w:val="00D26A8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26A8A"/>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26A8A"/>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26A8A"/>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26A8A"/>
    <w:pPr>
      <w:spacing w:before="160"/>
      <w:jc w:val="center"/>
    </w:pPr>
    <w:rPr>
      <w:i/>
      <w:iCs/>
      <w:color w:val="404040" w:themeColor="text1" w:themeTint="BF"/>
    </w:rPr>
  </w:style>
  <w:style w:type="character" w:customStyle="1" w:styleId="CitaCar">
    <w:name w:val="Cita Car"/>
    <w:basedOn w:val="Fuentedeprrafopredeter"/>
    <w:link w:val="Cita"/>
    <w:uiPriority w:val="29"/>
    <w:rsid w:val="00D26A8A"/>
    <w:rPr>
      <w:i/>
      <w:iCs/>
      <w:color w:val="404040" w:themeColor="text1" w:themeTint="BF"/>
    </w:rPr>
  </w:style>
  <w:style w:type="paragraph" w:styleId="Prrafodelista">
    <w:name w:val="List Paragraph"/>
    <w:basedOn w:val="Normal"/>
    <w:uiPriority w:val="34"/>
    <w:qFormat/>
    <w:rsid w:val="00D26A8A"/>
    <w:pPr>
      <w:ind w:left="720"/>
      <w:contextualSpacing/>
    </w:pPr>
  </w:style>
  <w:style w:type="character" w:styleId="nfasisintenso">
    <w:name w:val="Intense Emphasis"/>
    <w:basedOn w:val="Fuentedeprrafopredeter"/>
    <w:uiPriority w:val="21"/>
    <w:qFormat/>
    <w:rsid w:val="00D26A8A"/>
    <w:rPr>
      <w:i/>
      <w:iCs/>
      <w:color w:val="2F5496" w:themeColor="accent1" w:themeShade="BF"/>
    </w:rPr>
  </w:style>
  <w:style w:type="paragraph" w:styleId="Citadestacada">
    <w:name w:val="Intense Quote"/>
    <w:basedOn w:val="Normal"/>
    <w:next w:val="Normal"/>
    <w:link w:val="CitadestacadaCar"/>
    <w:uiPriority w:val="30"/>
    <w:qFormat/>
    <w:rsid w:val="00D26A8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destacadaCar">
    <w:name w:val="Cita destacada Car"/>
    <w:basedOn w:val="Fuentedeprrafopredeter"/>
    <w:link w:val="Citadestacada"/>
    <w:uiPriority w:val="30"/>
    <w:rsid w:val="00D26A8A"/>
    <w:rPr>
      <w:i/>
      <w:iCs/>
      <w:color w:val="2F5496" w:themeColor="accent1" w:themeShade="BF"/>
    </w:rPr>
  </w:style>
  <w:style w:type="character" w:styleId="Referenciaintensa">
    <w:name w:val="Intense Reference"/>
    <w:basedOn w:val="Fuentedeprrafopredeter"/>
    <w:uiPriority w:val="32"/>
    <w:qFormat/>
    <w:rsid w:val="00D26A8A"/>
    <w:rPr>
      <w:b/>
      <w:bCs/>
      <w:smallCaps/>
      <w:color w:val="2F5496" w:themeColor="accent1" w:themeShade="BF"/>
      <w:spacing w:val="5"/>
    </w:rPr>
  </w:style>
  <w:style w:type="table" w:styleId="Tablaconcuadrcula4-nfasis3">
    <w:name w:val="Grid Table 4 Accent 3"/>
    <w:basedOn w:val="Tablanormal"/>
    <w:uiPriority w:val="49"/>
    <w:rsid w:val="00261792"/>
    <w:pPr>
      <w:spacing w:after="0" w:line="240" w:lineRule="auto"/>
    </w:pPr>
    <w:rPr>
      <w:kern w:val="0"/>
      <w14:ligatures w14:val="none"/>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table" w:styleId="Tablaconcuadrcula">
    <w:name w:val="Table Grid"/>
    <w:basedOn w:val="Tablanormal"/>
    <w:uiPriority w:val="39"/>
    <w:rsid w:val="002617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B942CE"/>
    <w:rPr>
      <w:color w:val="0563C1" w:themeColor="hyperlink"/>
      <w:u w:val="single"/>
    </w:rPr>
  </w:style>
  <w:style w:type="paragraph" w:styleId="Encabezado">
    <w:name w:val="header"/>
    <w:basedOn w:val="Normal"/>
    <w:link w:val="EncabezadoCar"/>
    <w:uiPriority w:val="99"/>
    <w:unhideWhenUsed/>
    <w:rsid w:val="0068418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684183"/>
    <w:rPr>
      <w:kern w:val="0"/>
      <w14:ligatures w14:val="none"/>
    </w:rPr>
  </w:style>
  <w:style w:type="paragraph" w:styleId="Piedepgina">
    <w:name w:val="footer"/>
    <w:basedOn w:val="Normal"/>
    <w:link w:val="PiedepginaCar"/>
    <w:uiPriority w:val="99"/>
    <w:unhideWhenUsed/>
    <w:rsid w:val="0068418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684183"/>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lataformadetransparencia.org.mx"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https://zapotlan.hidalgo.gob.mx" TargetMode="External"/><Relationship Id="rId4" Type="http://schemas.openxmlformats.org/officeDocument/2006/relationships/settings" Target="settings.xml"/><Relationship Id="rId9" Type="http://schemas.openxmlformats.org/officeDocument/2006/relationships/hyperlink" Target="mailto:zapotlanunidadtransparencia@gmail.com"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3E0C80-C7EF-472E-A919-441353AC86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1653</Words>
  <Characters>9095</Characters>
  <Application>Microsoft Office Word</Application>
  <DocSecurity>0</DocSecurity>
  <Lines>75</Lines>
  <Paragraphs>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10727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Instituto de Transparencia Hidalgo</dc:creator>
  <cp:keywords/>
  <dc:description/>
  <cp:lastModifiedBy>zapotlan de juarez</cp:lastModifiedBy>
  <cp:revision>2</cp:revision>
  <dcterms:created xsi:type="dcterms:W3CDTF">2025-06-10T20:55:00Z</dcterms:created>
  <dcterms:modified xsi:type="dcterms:W3CDTF">2025-06-10T20:55:00Z</dcterms:modified>
</cp:coreProperties>
</file>