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Montserrat" w:hAnsi="Montserrat"/>
        </w:rPr>
        <w:id w:val="-279956438"/>
        <w:docPartObj>
          <w:docPartGallery w:val="Cover Pages"/>
          <w:docPartUnique/>
        </w:docPartObj>
      </w:sdtPr>
      <w:sdtEndPr>
        <w:rPr>
          <w:lang w:val="es-ES"/>
        </w:rPr>
      </w:sdtEndPr>
      <w:sdtContent>
        <w:p w14:paraId="21417F09" w14:textId="77777777" w:rsidR="00584DB1" w:rsidRPr="007628C9" w:rsidRDefault="00584DB1" w:rsidP="007628C9">
          <w:pPr>
            <w:spacing w:line="360" w:lineRule="auto"/>
            <w:rPr>
              <w:rFonts w:ascii="Montserrat" w:hAnsi="Montserrat"/>
            </w:rPr>
          </w:pPr>
        </w:p>
        <w:p w14:paraId="68B34DA4" w14:textId="77777777" w:rsidR="00584DB1" w:rsidRPr="007628C9" w:rsidRDefault="00511867" w:rsidP="007628C9">
          <w:pPr>
            <w:spacing w:line="360" w:lineRule="auto"/>
            <w:rPr>
              <w:rFonts w:ascii="Montserrat" w:eastAsiaTheme="majorEastAsia" w:hAnsi="Montserrat" w:cstheme="majorBidi"/>
              <w:color w:val="2F5496" w:themeColor="accent1" w:themeShade="BF"/>
              <w:lang w:val="es-ES" w:eastAsia="es-MX"/>
            </w:rPr>
          </w:pPr>
          <w:r>
            <w:rPr>
              <w:rFonts w:ascii="Montserrat" w:hAnsi="Montserrat"/>
              <w:noProof/>
              <w:lang w:val="es-ES"/>
            </w:rPr>
            <w:drawing>
              <wp:anchor distT="0" distB="0" distL="114300" distR="114300" simplePos="0" relativeHeight="251658240" behindDoc="0" locked="0" layoutInCell="1" allowOverlap="1" wp14:anchorId="24E97511" wp14:editId="2B3CC91F">
                <wp:simplePos x="1076325" y="1257300"/>
                <wp:positionH relativeFrom="margin">
                  <wp:align>center</wp:align>
                </wp:positionH>
                <wp:positionV relativeFrom="margin">
                  <wp:align>center</wp:align>
                </wp:positionV>
                <wp:extent cx="7524000" cy="7740000"/>
                <wp:effectExtent l="0" t="0" r="1270" b="0"/>
                <wp:wrapSquare wrapText="bothSides"/>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WhatsApp Image 2025-08-25 at 11.58.43.jpe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524000" cy="7740000"/>
                        </a:xfrm>
                        <a:prstGeom prst="rect">
                          <a:avLst/>
                        </a:prstGeom>
                      </pic:spPr>
                    </pic:pic>
                  </a:graphicData>
                </a:graphic>
                <wp14:sizeRelH relativeFrom="margin">
                  <wp14:pctWidth>0</wp14:pctWidth>
                </wp14:sizeRelH>
                <wp14:sizeRelV relativeFrom="margin">
                  <wp14:pctHeight>0</wp14:pctHeight>
                </wp14:sizeRelV>
              </wp:anchor>
            </w:drawing>
          </w:r>
          <w:r w:rsidR="00584DB1" w:rsidRPr="007628C9">
            <w:rPr>
              <w:rFonts w:ascii="Montserrat" w:hAnsi="Montserrat"/>
              <w:lang w:val="es-ES"/>
            </w:rPr>
            <w:br w:type="page"/>
          </w:r>
        </w:p>
      </w:sdtContent>
    </w:sdt>
    <w:sdt>
      <w:sdtPr>
        <w:rPr>
          <w:rFonts w:ascii="Montserrat" w:eastAsiaTheme="minorHAnsi" w:hAnsi="Montserrat" w:cstheme="minorBidi"/>
          <w:color w:val="auto"/>
          <w:sz w:val="22"/>
          <w:szCs w:val="22"/>
          <w:lang w:val="es-ES" w:eastAsia="en-US"/>
        </w:rPr>
        <w:id w:val="1575466172"/>
        <w:docPartObj>
          <w:docPartGallery w:val="Table of Contents"/>
          <w:docPartUnique/>
        </w:docPartObj>
      </w:sdtPr>
      <w:sdtEndPr>
        <w:rPr>
          <w:b/>
          <w:bCs/>
        </w:rPr>
      </w:sdtEndPr>
      <w:sdtContent>
        <w:p w14:paraId="23E1D5F7" w14:textId="77777777" w:rsidR="00CF535A" w:rsidRDefault="00CF535A" w:rsidP="007628C9">
          <w:pPr>
            <w:pStyle w:val="TtuloTDC"/>
            <w:spacing w:line="360" w:lineRule="auto"/>
            <w:rPr>
              <w:rFonts w:ascii="Montserrat" w:eastAsiaTheme="minorHAnsi" w:hAnsi="Montserrat" w:cstheme="minorBidi"/>
              <w:color w:val="auto"/>
              <w:sz w:val="22"/>
              <w:szCs w:val="22"/>
              <w:lang w:val="es-ES" w:eastAsia="en-US"/>
            </w:rPr>
          </w:pPr>
        </w:p>
        <w:p w14:paraId="41B67075" w14:textId="29DA34AE" w:rsidR="002A4797" w:rsidRPr="004C1E94" w:rsidRDefault="002A4797" w:rsidP="007628C9">
          <w:pPr>
            <w:pStyle w:val="TtuloTDC"/>
            <w:spacing w:line="360" w:lineRule="auto"/>
            <w:rPr>
              <w:rFonts w:ascii="Montserrat" w:hAnsi="Montserrat"/>
              <w:sz w:val="24"/>
              <w:szCs w:val="24"/>
              <w:lang w:val="es-ES"/>
            </w:rPr>
          </w:pPr>
          <w:r w:rsidRPr="004C1E94">
            <w:rPr>
              <w:rFonts w:ascii="Montserrat" w:hAnsi="Montserrat"/>
              <w:b/>
              <w:bCs/>
              <w:color w:val="70AD47" w:themeColor="accent6"/>
              <w:sz w:val="24"/>
              <w:szCs w:val="24"/>
              <w:lang w:val="es-ES"/>
            </w:rPr>
            <w:t>CONTENIDO</w:t>
          </w:r>
        </w:p>
        <w:p w14:paraId="0F051737" w14:textId="77777777" w:rsidR="002A4797" w:rsidRPr="00481751" w:rsidRDefault="002A4797" w:rsidP="007628C9">
          <w:pPr>
            <w:spacing w:line="360" w:lineRule="auto"/>
            <w:rPr>
              <w:rFonts w:ascii="Montserrat" w:hAnsi="Montserrat"/>
              <w:sz w:val="16"/>
              <w:szCs w:val="16"/>
              <w:lang w:val="es-ES" w:eastAsia="es-MX"/>
            </w:rPr>
          </w:pPr>
        </w:p>
        <w:p w14:paraId="77962975" w14:textId="1F5E9C58" w:rsidR="00481751" w:rsidRPr="00481751" w:rsidRDefault="00384FBD">
          <w:pPr>
            <w:pStyle w:val="TDC1"/>
            <w:tabs>
              <w:tab w:val="right" w:leader="dot" w:pos="8828"/>
            </w:tabs>
            <w:rPr>
              <w:rFonts w:eastAsiaTheme="minorEastAsia"/>
              <w:noProof/>
              <w:sz w:val="20"/>
              <w:szCs w:val="20"/>
              <w:lang w:eastAsia="es-MX"/>
            </w:rPr>
          </w:pPr>
          <w:r w:rsidRPr="00481751">
            <w:rPr>
              <w:rFonts w:ascii="Montserrat" w:hAnsi="Montserrat"/>
              <w:sz w:val="16"/>
              <w:szCs w:val="16"/>
            </w:rPr>
            <w:fldChar w:fldCharType="begin"/>
          </w:r>
          <w:r w:rsidRPr="00481751">
            <w:rPr>
              <w:rFonts w:ascii="Montserrat" w:hAnsi="Montserrat"/>
              <w:sz w:val="16"/>
              <w:szCs w:val="16"/>
            </w:rPr>
            <w:instrText xml:space="preserve"> TOC \o "1-4" \h \z \u </w:instrText>
          </w:r>
          <w:r w:rsidRPr="00481751">
            <w:rPr>
              <w:rFonts w:ascii="Montserrat" w:hAnsi="Montserrat"/>
              <w:sz w:val="16"/>
              <w:szCs w:val="16"/>
            </w:rPr>
            <w:fldChar w:fldCharType="separate"/>
          </w:r>
          <w:hyperlink w:anchor="_Toc207178773" w:history="1">
            <w:r w:rsidR="00481751" w:rsidRPr="00481751">
              <w:rPr>
                <w:rStyle w:val="Hipervnculo"/>
                <w:rFonts w:ascii="Montserrat" w:hAnsi="Montserrat"/>
                <w:b/>
                <w:bCs/>
                <w:iCs/>
                <w:noProof/>
                <w:spacing w:val="5"/>
                <w:sz w:val="20"/>
                <w:szCs w:val="20"/>
              </w:rPr>
              <w:t>MENSAJE DEL REGIDOR</w:t>
            </w:r>
            <w:r w:rsidR="00481751" w:rsidRPr="00481751">
              <w:rPr>
                <w:noProof/>
                <w:webHidden/>
                <w:sz w:val="20"/>
                <w:szCs w:val="20"/>
              </w:rPr>
              <w:tab/>
            </w:r>
            <w:r w:rsidR="00481751" w:rsidRPr="00481751">
              <w:rPr>
                <w:noProof/>
                <w:webHidden/>
                <w:sz w:val="20"/>
                <w:szCs w:val="20"/>
              </w:rPr>
              <w:fldChar w:fldCharType="begin"/>
            </w:r>
            <w:r w:rsidR="00481751" w:rsidRPr="00481751">
              <w:rPr>
                <w:noProof/>
                <w:webHidden/>
                <w:sz w:val="20"/>
                <w:szCs w:val="20"/>
              </w:rPr>
              <w:instrText xml:space="preserve"> PAGEREF _Toc207178773 \h </w:instrText>
            </w:r>
            <w:r w:rsidR="00481751" w:rsidRPr="00481751">
              <w:rPr>
                <w:noProof/>
                <w:webHidden/>
                <w:sz w:val="20"/>
                <w:szCs w:val="20"/>
              </w:rPr>
            </w:r>
            <w:r w:rsidR="00481751" w:rsidRPr="00481751">
              <w:rPr>
                <w:noProof/>
                <w:webHidden/>
                <w:sz w:val="20"/>
                <w:szCs w:val="20"/>
              </w:rPr>
              <w:fldChar w:fldCharType="separate"/>
            </w:r>
            <w:r w:rsidR="00481751" w:rsidRPr="00481751">
              <w:rPr>
                <w:noProof/>
                <w:webHidden/>
                <w:sz w:val="20"/>
                <w:szCs w:val="20"/>
              </w:rPr>
              <w:t>3</w:t>
            </w:r>
            <w:r w:rsidR="00481751" w:rsidRPr="00481751">
              <w:rPr>
                <w:noProof/>
                <w:webHidden/>
                <w:sz w:val="20"/>
                <w:szCs w:val="20"/>
              </w:rPr>
              <w:fldChar w:fldCharType="end"/>
            </w:r>
          </w:hyperlink>
        </w:p>
        <w:p w14:paraId="56C1708D" w14:textId="7781AFB3" w:rsidR="00481751" w:rsidRPr="00481751" w:rsidRDefault="00481751">
          <w:pPr>
            <w:pStyle w:val="TDC1"/>
            <w:tabs>
              <w:tab w:val="right" w:leader="dot" w:pos="8828"/>
            </w:tabs>
            <w:rPr>
              <w:rFonts w:eastAsiaTheme="minorEastAsia"/>
              <w:noProof/>
              <w:sz w:val="20"/>
              <w:szCs w:val="20"/>
              <w:lang w:eastAsia="es-MX"/>
            </w:rPr>
          </w:pPr>
          <w:hyperlink w:anchor="_Toc207178774" w:history="1">
            <w:r w:rsidRPr="00481751">
              <w:rPr>
                <w:rStyle w:val="Hipervnculo"/>
                <w:rFonts w:ascii="Montserrat" w:hAnsi="Montserrat"/>
                <w:b/>
                <w:bCs/>
                <w:iCs/>
                <w:noProof/>
                <w:spacing w:val="5"/>
                <w:sz w:val="20"/>
                <w:szCs w:val="20"/>
              </w:rPr>
              <w:t>FUNDAMENTO LEGAL</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_Toc207178774 \h </w:instrText>
            </w:r>
            <w:r w:rsidRPr="00481751">
              <w:rPr>
                <w:noProof/>
                <w:webHidden/>
                <w:sz w:val="20"/>
                <w:szCs w:val="20"/>
              </w:rPr>
            </w:r>
            <w:r w:rsidRPr="00481751">
              <w:rPr>
                <w:noProof/>
                <w:webHidden/>
                <w:sz w:val="20"/>
                <w:szCs w:val="20"/>
              </w:rPr>
              <w:fldChar w:fldCharType="separate"/>
            </w:r>
            <w:r w:rsidRPr="00481751">
              <w:rPr>
                <w:noProof/>
                <w:webHidden/>
                <w:sz w:val="20"/>
                <w:szCs w:val="20"/>
              </w:rPr>
              <w:t>5</w:t>
            </w:r>
            <w:r w:rsidRPr="00481751">
              <w:rPr>
                <w:noProof/>
                <w:webHidden/>
                <w:sz w:val="20"/>
                <w:szCs w:val="20"/>
              </w:rPr>
              <w:fldChar w:fldCharType="end"/>
            </w:r>
          </w:hyperlink>
        </w:p>
        <w:p w14:paraId="5607C596" w14:textId="79415154" w:rsidR="00481751" w:rsidRPr="00481751" w:rsidRDefault="00481751">
          <w:pPr>
            <w:pStyle w:val="TDC1"/>
            <w:tabs>
              <w:tab w:val="right" w:leader="dot" w:pos="8828"/>
            </w:tabs>
            <w:rPr>
              <w:rFonts w:eastAsiaTheme="minorEastAsia"/>
              <w:noProof/>
              <w:sz w:val="20"/>
              <w:szCs w:val="20"/>
              <w:lang w:eastAsia="es-MX"/>
            </w:rPr>
          </w:pPr>
          <w:hyperlink w:anchor="_Toc207178775" w:history="1">
            <w:r w:rsidRPr="00481751">
              <w:rPr>
                <w:rStyle w:val="Hipervnculo"/>
                <w:rFonts w:ascii="Montserrat" w:hAnsi="Montserrat"/>
                <w:b/>
                <w:bCs/>
                <w:iCs/>
                <w:noProof/>
                <w:spacing w:val="5"/>
                <w:sz w:val="20"/>
                <w:szCs w:val="20"/>
              </w:rPr>
              <w:t>FUNCIONES Y RESPONSABILIDADES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_Toc207178775 \h </w:instrText>
            </w:r>
            <w:r w:rsidRPr="00481751">
              <w:rPr>
                <w:noProof/>
                <w:webHidden/>
                <w:sz w:val="20"/>
                <w:szCs w:val="20"/>
              </w:rPr>
            </w:r>
            <w:r w:rsidRPr="00481751">
              <w:rPr>
                <w:noProof/>
                <w:webHidden/>
                <w:sz w:val="20"/>
                <w:szCs w:val="20"/>
              </w:rPr>
              <w:fldChar w:fldCharType="separate"/>
            </w:r>
            <w:r w:rsidRPr="00481751">
              <w:rPr>
                <w:noProof/>
                <w:webHidden/>
                <w:sz w:val="20"/>
                <w:szCs w:val="20"/>
              </w:rPr>
              <w:t>6</w:t>
            </w:r>
            <w:r w:rsidRPr="00481751">
              <w:rPr>
                <w:noProof/>
                <w:webHidden/>
                <w:sz w:val="20"/>
                <w:szCs w:val="20"/>
              </w:rPr>
              <w:fldChar w:fldCharType="end"/>
            </w:r>
          </w:hyperlink>
        </w:p>
        <w:p w14:paraId="0333E8B5" w14:textId="76542684" w:rsidR="00481751" w:rsidRPr="00481751" w:rsidRDefault="00481751">
          <w:pPr>
            <w:pStyle w:val="TDC2"/>
            <w:tabs>
              <w:tab w:val="right" w:leader="dot" w:pos="8828"/>
            </w:tabs>
            <w:rPr>
              <w:rFonts w:eastAsiaTheme="minorEastAsia"/>
              <w:noProof/>
              <w:sz w:val="20"/>
              <w:szCs w:val="20"/>
              <w:lang w:eastAsia="es-MX"/>
            </w:rPr>
          </w:pPr>
          <w:hyperlink w:anchor="_Toc207178776" w:history="1">
            <w:r w:rsidRPr="00481751">
              <w:rPr>
                <w:rStyle w:val="Hipervnculo"/>
                <w:rFonts w:ascii="Montserrat" w:hAnsi="Montserrat"/>
                <w:b/>
                <w:bCs/>
                <w:noProof/>
                <w:sz w:val="20"/>
                <w:szCs w:val="20"/>
              </w:rPr>
              <w:t>Comisiones en el Ayuntamiento de Zapotlán de Juárez</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_Toc207178776 \h </w:instrText>
            </w:r>
            <w:r w:rsidRPr="00481751">
              <w:rPr>
                <w:noProof/>
                <w:webHidden/>
                <w:sz w:val="20"/>
                <w:szCs w:val="20"/>
              </w:rPr>
            </w:r>
            <w:r w:rsidRPr="00481751">
              <w:rPr>
                <w:noProof/>
                <w:webHidden/>
                <w:sz w:val="20"/>
                <w:szCs w:val="20"/>
              </w:rPr>
              <w:fldChar w:fldCharType="separate"/>
            </w:r>
            <w:r w:rsidRPr="00481751">
              <w:rPr>
                <w:noProof/>
                <w:webHidden/>
                <w:sz w:val="20"/>
                <w:szCs w:val="20"/>
              </w:rPr>
              <w:t>8</w:t>
            </w:r>
            <w:r w:rsidRPr="00481751">
              <w:rPr>
                <w:noProof/>
                <w:webHidden/>
                <w:sz w:val="20"/>
                <w:szCs w:val="20"/>
              </w:rPr>
              <w:fldChar w:fldCharType="end"/>
            </w:r>
          </w:hyperlink>
        </w:p>
        <w:p w14:paraId="797319BA" w14:textId="6A44071A" w:rsidR="00481751" w:rsidRPr="00481751" w:rsidRDefault="00481751">
          <w:pPr>
            <w:pStyle w:val="TDC1"/>
            <w:tabs>
              <w:tab w:val="right" w:leader="dot" w:pos="8828"/>
            </w:tabs>
            <w:rPr>
              <w:rFonts w:eastAsiaTheme="minorEastAsia"/>
              <w:noProof/>
              <w:sz w:val="20"/>
              <w:szCs w:val="20"/>
              <w:lang w:eastAsia="es-MX"/>
            </w:rPr>
          </w:pPr>
          <w:hyperlink w:anchor="_Toc207178777" w:history="1">
            <w:r w:rsidRPr="00481751">
              <w:rPr>
                <w:rStyle w:val="Hipervnculo"/>
                <w:rFonts w:ascii="Montserrat" w:eastAsiaTheme="majorEastAsia" w:hAnsi="Montserrat" w:cstheme="majorBidi"/>
                <w:b/>
                <w:bCs/>
                <w:iCs/>
                <w:noProof/>
                <w:spacing w:val="5"/>
                <w:sz w:val="20"/>
                <w:szCs w:val="20"/>
              </w:rPr>
              <w:t>ACTIVIDADES REALIZADAS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_Toc207178777 \h </w:instrText>
            </w:r>
            <w:r w:rsidRPr="00481751">
              <w:rPr>
                <w:noProof/>
                <w:webHidden/>
                <w:sz w:val="20"/>
                <w:szCs w:val="20"/>
              </w:rPr>
            </w:r>
            <w:r w:rsidRPr="00481751">
              <w:rPr>
                <w:noProof/>
                <w:webHidden/>
                <w:sz w:val="20"/>
                <w:szCs w:val="20"/>
              </w:rPr>
              <w:fldChar w:fldCharType="separate"/>
            </w:r>
            <w:r w:rsidRPr="00481751">
              <w:rPr>
                <w:noProof/>
                <w:webHidden/>
                <w:sz w:val="20"/>
                <w:szCs w:val="20"/>
              </w:rPr>
              <w:t>9</w:t>
            </w:r>
            <w:r w:rsidRPr="00481751">
              <w:rPr>
                <w:noProof/>
                <w:webHidden/>
                <w:sz w:val="20"/>
                <w:szCs w:val="20"/>
              </w:rPr>
              <w:fldChar w:fldCharType="end"/>
            </w:r>
          </w:hyperlink>
        </w:p>
        <w:p w14:paraId="4FAEFAB2" w14:textId="095B0703" w:rsidR="00481751" w:rsidRPr="00481751" w:rsidRDefault="00481751">
          <w:pPr>
            <w:pStyle w:val="TDC2"/>
            <w:tabs>
              <w:tab w:val="right" w:leader="dot" w:pos="8828"/>
            </w:tabs>
            <w:rPr>
              <w:rFonts w:eastAsiaTheme="minorEastAsia"/>
              <w:noProof/>
              <w:sz w:val="20"/>
              <w:szCs w:val="20"/>
              <w:lang w:eastAsia="es-MX"/>
            </w:rPr>
          </w:pPr>
          <w:hyperlink w:anchor="_Toc207178778" w:history="1">
            <w:r w:rsidRPr="00481751">
              <w:rPr>
                <w:rStyle w:val="Hipervnculo"/>
                <w:rFonts w:ascii="Montserrat" w:hAnsi="Montserrat"/>
                <w:b/>
                <w:bCs/>
                <w:noProof/>
                <w:sz w:val="20"/>
                <w:szCs w:val="20"/>
              </w:rPr>
              <w:t>Participación en Comisiones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_Toc207178778 \h </w:instrText>
            </w:r>
            <w:r w:rsidRPr="00481751">
              <w:rPr>
                <w:noProof/>
                <w:webHidden/>
                <w:sz w:val="20"/>
                <w:szCs w:val="20"/>
              </w:rPr>
            </w:r>
            <w:r w:rsidRPr="00481751">
              <w:rPr>
                <w:noProof/>
                <w:webHidden/>
                <w:sz w:val="20"/>
                <w:szCs w:val="20"/>
              </w:rPr>
              <w:fldChar w:fldCharType="separate"/>
            </w:r>
            <w:r w:rsidRPr="00481751">
              <w:rPr>
                <w:noProof/>
                <w:webHidden/>
                <w:sz w:val="20"/>
                <w:szCs w:val="20"/>
              </w:rPr>
              <w:t>9</w:t>
            </w:r>
            <w:r w:rsidRPr="00481751">
              <w:rPr>
                <w:noProof/>
                <w:webHidden/>
                <w:sz w:val="20"/>
                <w:szCs w:val="20"/>
              </w:rPr>
              <w:fldChar w:fldCharType="end"/>
            </w:r>
          </w:hyperlink>
        </w:p>
        <w:p w14:paraId="06D44E77" w14:textId="0212A60C" w:rsidR="00481751" w:rsidRPr="00481751" w:rsidRDefault="00481751">
          <w:pPr>
            <w:pStyle w:val="TDC2"/>
            <w:tabs>
              <w:tab w:val="right" w:leader="dot" w:pos="8828"/>
            </w:tabs>
            <w:rPr>
              <w:rFonts w:eastAsiaTheme="minorEastAsia"/>
              <w:noProof/>
              <w:sz w:val="20"/>
              <w:szCs w:val="20"/>
              <w:lang w:eastAsia="es-MX"/>
            </w:rPr>
          </w:pPr>
          <w:hyperlink w:anchor="_Toc207178779" w:history="1">
            <w:r w:rsidRPr="00481751">
              <w:rPr>
                <w:rStyle w:val="Hipervnculo"/>
                <w:rFonts w:ascii="Montserrat" w:hAnsi="Montserrat"/>
                <w:b/>
                <w:bCs/>
                <w:noProof/>
                <w:sz w:val="20"/>
                <w:szCs w:val="20"/>
              </w:rPr>
              <w:t>Participación en Sesiones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_Toc207178779 \h </w:instrText>
            </w:r>
            <w:r w:rsidRPr="00481751">
              <w:rPr>
                <w:noProof/>
                <w:webHidden/>
                <w:sz w:val="20"/>
                <w:szCs w:val="20"/>
              </w:rPr>
            </w:r>
            <w:r w:rsidRPr="00481751">
              <w:rPr>
                <w:noProof/>
                <w:webHidden/>
                <w:sz w:val="20"/>
                <w:szCs w:val="20"/>
              </w:rPr>
              <w:fldChar w:fldCharType="separate"/>
            </w:r>
            <w:r w:rsidRPr="00481751">
              <w:rPr>
                <w:noProof/>
                <w:webHidden/>
                <w:sz w:val="20"/>
                <w:szCs w:val="20"/>
              </w:rPr>
              <w:t>15</w:t>
            </w:r>
            <w:r w:rsidRPr="00481751">
              <w:rPr>
                <w:noProof/>
                <w:webHidden/>
                <w:sz w:val="20"/>
                <w:szCs w:val="20"/>
              </w:rPr>
              <w:fldChar w:fldCharType="end"/>
            </w:r>
          </w:hyperlink>
        </w:p>
        <w:p w14:paraId="19D2EFDE" w14:textId="2E940AA7" w:rsidR="00481751" w:rsidRPr="00481751" w:rsidRDefault="00481751">
          <w:pPr>
            <w:pStyle w:val="TDC4"/>
            <w:tabs>
              <w:tab w:val="right" w:leader="dot" w:pos="8828"/>
            </w:tabs>
            <w:rPr>
              <w:rFonts w:eastAsiaTheme="minorEastAsia"/>
              <w:noProof/>
              <w:sz w:val="20"/>
              <w:szCs w:val="20"/>
              <w:lang w:eastAsia="es-MX"/>
            </w:rPr>
          </w:pPr>
          <w:hyperlink w:anchor="_Toc207178780" w:history="1">
            <w:r w:rsidRPr="00481751">
              <w:rPr>
                <w:rStyle w:val="Hipervnculo"/>
                <w:rFonts w:ascii="Montserrat" w:hAnsi="Montserrat"/>
                <w:b/>
                <w:bCs/>
                <w:noProof/>
                <w:sz w:val="20"/>
                <w:szCs w:val="20"/>
              </w:rPr>
              <w:t>Sesiones Ordinarias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_Toc207178780 \h </w:instrText>
            </w:r>
            <w:r w:rsidRPr="00481751">
              <w:rPr>
                <w:noProof/>
                <w:webHidden/>
                <w:sz w:val="20"/>
                <w:szCs w:val="20"/>
              </w:rPr>
            </w:r>
            <w:r w:rsidRPr="00481751">
              <w:rPr>
                <w:noProof/>
                <w:webHidden/>
                <w:sz w:val="20"/>
                <w:szCs w:val="20"/>
              </w:rPr>
              <w:fldChar w:fldCharType="separate"/>
            </w:r>
            <w:r w:rsidRPr="00481751">
              <w:rPr>
                <w:noProof/>
                <w:webHidden/>
                <w:sz w:val="20"/>
                <w:szCs w:val="20"/>
              </w:rPr>
              <w:t>16</w:t>
            </w:r>
            <w:r w:rsidRPr="00481751">
              <w:rPr>
                <w:noProof/>
                <w:webHidden/>
                <w:sz w:val="20"/>
                <w:szCs w:val="20"/>
              </w:rPr>
              <w:fldChar w:fldCharType="end"/>
            </w:r>
          </w:hyperlink>
        </w:p>
        <w:p w14:paraId="4C48D9CF" w14:textId="6B531265" w:rsidR="00481751" w:rsidRPr="00481751" w:rsidRDefault="00481751">
          <w:pPr>
            <w:pStyle w:val="TDC4"/>
            <w:tabs>
              <w:tab w:val="right" w:leader="dot" w:pos="8828"/>
            </w:tabs>
            <w:rPr>
              <w:rFonts w:eastAsiaTheme="minorEastAsia"/>
              <w:noProof/>
              <w:sz w:val="20"/>
              <w:szCs w:val="20"/>
              <w:lang w:eastAsia="es-MX"/>
            </w:rPr>
          </w:pPr>
          <w:hyperlink w:anchor="_Toc207178781" w:history="1">
            <w:r w:rsidRPr="00481751">
              <w:rPr>
                <w:rStyle w:val="Hipervnculo"/>
                <w:rFonts w:ascii="Montserrat" w:hAnsi="Montserrat"/>
                <w:b/>
                <w:bCs/>
                <w:noProof/>
                <w:sz w:val="20"/>
                <w:szCs w:val="20"/>
              </w:rPr>
              <w:t>Sesiones Extraordinarias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_Toc207178781 \h </w:instrText>
            </w:r>
            <w:r w:rsidRPr="00481751">
              <w:rPr>
                <w:noProof/>
                <w:webHidden/>
                <w:sz w:val="20"/>
                <w:szCs w:val="20"/>
              </w:rPr>
            </w:r>
            <w:r w:rsidRPr="00481751">
              <w:rPr>
                <w:noProof/>
                <w:webHidden/>
                <w:sz w:val="20"/>
                <w:szCs w:val="20"/>
              </w:rPr>
              <w:fldChar w:fldCharType="separate"/>
            </w:r>
            <w:r w:rsidRPr="00481751">
              <w:rPr>
                <w:noProof/>
                <w:webHidden/>
                <w:sz w:val="20"/>
                <w:szCs w:val="20"/>
              </w:rPr>
              <w:t>16</w:t>
            </w:r>
            <w:r w:rsidRPr="00481751">
              <w:rPr>
                <w:noProof/>
                <w:webHidden/>
                <w:sz w:val="20"/>
                <w:szCs w:val="20"/>
              </w:rPr>
              <w:fldChar w:fldCharType="end"/>
            </w:r>
          </w:hyperlink>
        </w:p>
        <w:p w14:paraId="21D8C2F3" w14:textId="1AA92C76" w:rsidR="00481751" w:rsidRPr="00481751" w:rsidRDefault="00481751">
          <w:pPr>
            <w:pStyle w:val="TDC2"/>
            <w:tabs>
              <w:tab w:val="right" w:leader="dot" w:pos="8828"/>
            </w:tabs>
            <w:rPr>
              <w:rFonts w:eastAsiaTheme="minorEastAsia"/>
              <w:noProof/>
              <w:sz w:val="20"/>
              <w:szCs w:val="20"/>
              <w:lang w:eastAsia="es-MX"/>
            </w:rPr>
          </w:pPr>
          <w:hyperlink w:anchor="_Toc207178782" w:history="1">
            <w:r w:rsidRPr="00481751">
              <w:rPr>
                <w:rStyle w:val="Hipervnculo"/>
                <w:rFonts w:ascii="Montserrat" w:hAnsi="Montserrat"/>
                <w:b/>
                <w:bCs/>
                <w:noProof/>
                <w:sz w:val="20"/>
                <w:szCs w:val="20"/>
              </w:rPr>
              <w:t>Resultados en Cifras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_Toc207178782 \h </w:instrText>
            </w:r>
            <w:r w:rsidRPr="00481751">
              <w:rPr>
                <w:noProof/>
                <w:webHidden/>
                <w:sz w:val="20"/>
                <w:szCs w:val="20"/>
              </w:rPr>
            </w:r>
            <w:r w:rsidRPr="00481751">
              <w:rPr>
                <w:noProof/>
                <w:webHidden/>
                <w:sz w:val="20"/>
                <w:szCs w:val="20"/>
              </w:rPr>
              <w:fldChar w:fldCharType="separate"/>
            </w:r>
            <w:r w:rsidRPr="00481751">
              <w:rPr>
                <w:noProof/>
                <w:webHidden/>
                <w:sz w:val="20"/>
                <w:szCs w:val="20"/>
              </w:rPr>
              <w:t>17</w:t>
            </w:r>
            <w:r w:rsidRPr="00481751">
              <w:rPr>
                <w:noProof/>
                <w:webHidden/>
                <w:sz w:val="20"/>
                <w:szCs w:val="20"/>
              </w:rPr>
              <w:fldChar w:fldCharType="end"/>
            </w:r>
          </w:hyperlink>
        </w:p>
        <w:p w14:paraId="13BBBB92" w14:textId="2CE5F95E" w:rsidR="00481751" w:rsidRPr="00481751" w:rsidRDefault="00481751">
          <w:pPr>
            <w:pStyle w:val="TDC4"/>
            <w:tabs>
              <w:tab w:val="right" w:leader="dot" w:pos="8828"/>
            </w:tabs>
            <w:rPr>
              <w:rFonts w:eastAsiaTheme="minorEastAsia"/>
              <w:noProof/>
              <w:sz w:val="20"/>
              <w:szCs w:val="20"/>
              <w:lang w:eastAsia="es-MX"/>
            </w:rPr>
          </w:pPr>
          <w:hyperlink w:anchor="_Toc207178783" w:history="1">
            <w:r w:rsidRPr="00481751">
              <w:rPr>
                <w:rStyle w:val="Hipervnculo"/>
                <w:rFonts w:ascii="Montserrat" w:hAnsi="Montserrat"/>
                <w:b/>
                <w:bCs/>
                <w:noProof/>
                <w:sz w:val="20"/>
                <w:szCs w:val="20"/>
              </w:rPr>
              <w:t>Acuerdos relacionados con convenios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_Toc207178783 \h </w:instrText>
            </w:r>
            <w:r w:rsidRPr="00481751">
              <w:rPr>
                <w:noProof/>
                <w:webHidden/>
                <w:sz w:val="20"/>
                <w:szCs w:val="20"/>
              </w:rPr>
            </w:r>
            <w:r w:rsidRPr="00481751">
              <w:rPr>
                <w:noProof/>
                <w:webHidden/>
                <w:sz w:val="20"/>
                <w:szCs w:val="20"/>
              </w:rPr>
              <w:fldChar w:fldCharType="separate"/>
            </w:r>
            <w:r w:rsidRPr="00481751">
              <w:rPr>
                <w:noProof/>
                <w:webHidden/>
                <w:sz w:val="20"/>
                <w:szCs w:val="20"/>
              </w:rPr>
              <w:t>17</w:t>
            </w:r>
            <w:r w:rsidRPr="00481751">
              <w:rPr>
                <w:noProof/>
                <w:webHidden/>
                <w:sz w:val="20"/>
                <w:szCs w:val="20"/>
              </w:rPr>
              <w:fldChar w:fldCharType="end"/>
            </w:r>
          </w:hyperlink>
        </w:p>
        <w:p w14:paraId="24179AF8" w14:textId="0EF249F6" w:rsidR="00481751" w:rsidRPr="00481751" w:rsidRDefault="00481751">
          <w:pPr>
            <w:pStyle w:val="TDC4"/>
            <w:tabs>
              <w:tab w:val="right" w:leader="dot" w:pos="8828"/>
            </w:tabs>
            <w:rPr>
              <w:rFonts w:eastAsiaTheme="minorEastAsia"/>
              <w:noProof/>
              <w:sz w:val="20"/>
              <w:szCs w:val="20"/>
              <w:lang w:eastAsia="es-MX"/>
            </w:rPr>
          </w:pPr>
          <w:hyperlink w:anchor="_Toc207178784" w:history="1">
            <w:r w:rsidRPr="00481751">
              <w:rPr>
                <w:rStyle w:val="Hipervnculo"/>
                <w:rFonts w:ascii="Montserrat" w:hAnsi="Montserrat"/>
                <w:b/>
                <w:bCs/>
                <w:noProof/>
                <w:sz w:val="20"/>
                <w:szCs w:val="20"/>
              </w:rPr>
              <w:t>Acuerdos relacionados con modificaciones presupuestales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_Toc207178784 \h </w:instrText>
            </w:r>
            <w:r w:rsidRPr="00481751">
              <w:rPr>
                <w:noProof/>
                <w:webHidden/>
                <w:sz w:val="20"/>
                <w:szCs w:val="20"/>
              </w:rPr>
            </w:r>
            <w:r w:rsidRPr="00481751">
              <w:rPr>
                <w:noProof/>
                <w:webHidden/>
                <w:sz w:val="20"/>
                <w:szCs w:val="20"/>
              </w:rPr>
              <w:fldChar w:fldCharType="separate"/>
            </w:r>
            <w:r w:rsidRPr="00481751">
              <w:rPr>
                <w:noProof/>
                <w:webHidden/>
                <w:sz w:val="20"/>
                <w:szCs w:val="20"/>
              </w:rPr>
              <w:t>18</w:t>
            </w:r>
            <w:r w:rsidRPr="00481751">
              <w:rPr>
                <w:noProof/>
                <w:webHidden/>
                <w:sz w:val="20"/>
                <w:szCs w:val="20"/>
              </w:rPr>
              <w:fldChar w:fldCharType="end"/>
            </w:r>
          </w:hyperlink>
        </w:p>
        <w:p w14:paraId="38A0E826" w14:textId="7135A1B0" w:rsidR="00481751" w:rsidRPr="00481751" w:rsidRDefault="00481751">
          <w:pPr>
            <w:pStyle w:val="TDC4"/>
            <w:tabs>
              <w:tab w:val="right" w:leader="dot" w:pos="8828"/>
            </w:tabs>
            <w:rPr>
              <w:rFonts w:eastAsiaTheme="minorEastAsia"/>
              <w:noProof/>
              <w:sz w:val="20"/>
              <w:szCs w:val="20"/>
              <w:lang w:eastAsia="es-MX"/>
            </w:rPr>
          </w:pPr>
          <w:hyperlink w:anchor="_Toc207178785" w:history="1">
            <w:r w:rsidRPr="00481751">
              <w:rPr>
                <w:rStyle w:val="Hipervnculo"/>
                <w:rFonts w:ascii="Montserrat" w:hAnsi="Montserrat"/>
                <w:b/>
                <w:bCs/>
                <w:noProof/>
                <w:sz w:val="20"/>
                <w:szCs w:val="20"/>
              </w:rPr>
              <w:t>Acuerdos relacionados con reglamentos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_Toc207178785 \h </w:instrText>
            </w:r>
            <w:r w:rsidRPr="00481751">
              <w:rPr>
                <w:noProof/>
                <w:webHidden/>
                <w:sz w:val="20"/>
                <w:szCs w:val="20"/>
              </w:rPr>
            </w:r>
            <w:r w:rsidRPr="00481751">
              <w:rPr>
                <w:noProof/>
                <w:webHidden/>
                <w:sz w:val="20"/>
                <w:szCs w:val="20"/>
              </w:rPr>
              <w:fldChar w:fldCharType="separate"/>
            </w:r>
            <w:r w:rsidRPr="00481751">
              <w:rPr>
                <w:noProof/>
                <w:webHidden/>
                <w:sz w:val="20"/>
                <w:szCs w:val="20"/>
              </w:rPr>
              <w:t>19</w:t>
            </w:r>
            <w:r w:rsidRPr="00481751">
              <w:rPr>
                <w:noProof/>
                <w:webHidden/>
                <w:sz w:val="20"/>
                <w:szCs w:val="20"/>
              </w:rPr>
              <w:fldChar w:fldCharType="end"/>
            </w:r>
          </w:hyperlink>
        </w:p>
        <w:p w14:paraId="0FF6BB4C" w14:textId="66695747" w:rsidR="00481751" w:rsidRPr="00481751" w:rsidRDefault="00481751">
          <w:pPr>
            <w:pStyle w:val="TDC4"/>
            <w:tabs>
              <w:tab w:val="right" w:leader="dot" w:pos="8828"/>
            </w:tabs>
            <w:rPr>
              <w:rFonts w:eastAsiaTheme="minorEastAsia"/>
              <w:noProof/>
              <w:sz w:val="20"/>
              <w:szCs w:val="20"/>
              <w:lang w:eastAsia="es-MX"/>
            </w:rPr>
          </w:pPr>
          <w:hyperlink w:anchor="_Toc207178786" w:history="1">
            <w:r w:rsidRPr="00481751">
              <w:rPr>
                <w:rStyle w:val="Hipervnculo"/>
                <w:rFonts w:ascii="Montserrat" w:eastAsia="Times New Roman" w:hAnsi="Montserrat" w:cs="Times New Roman"/>
                <w:b/>
                <w:bCs/>
                <w:noProof/>
                <w:sz w:val="20"/>
                <w:szCs w:val="20"/>
                <w:lang w:eastAsia="es-MX"/>
              </w:rPr>
              <w:t>Principales acuerdos y temas estratégicos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_Toc207178786 \h </w:instrText>
            </w:r>
            <w:r w:rsidRPr="00481751">
              <w:rPr>
                <w:noProof/>
                <w:webHidden/>
                <w:sz w:val="20"/>
                <w:szCs w:val="20"/>
              </w:rPr>
            </w:r>
            <w:r w:rsidRPr="00481751">
              <w:rPr>
                <w:noProof/>
                <w:webHidden/>
                <w:sz w:val="20"/>
                <w:szCs w:val="20"/>
              </w:rPr>
              <w:fldChar w:fldCharType="separate"/>
            </w:r>
            <w:r w:rsidRPr="00481751">
              <w:rPr>
                <w:noProof/>
                <w:webHidden/>
                <w:sz w:val="20"/>
                <w:szCs w:val="20"/>
              </w:rPr>
              <w:t>19</w:t>
            </w:r>
            <w:r w:rsidRPr="00481751">
              <w:rPr>
                <w:noProof/>
                <w:webHidden/>
                <w:sz w:val="20"/>
                <w:szCs w:val="20"/>
              </w:rPr>
              <w:fldChar w:fldCharType="end"/>
            </w:r>
          </w:hyperlink>
        </w:p>
        <w:p w14:paraId="077BFCA6" w14:textId="28188DCA" w:rsidR="00481751" w:rsidRPr="00481751" w:rsidRDefault="00481751">
          <w:pPr>
            <w:pStyle w:val="TDC4"/>
            <w:tabs>
              <w:tab w:val="right" w:leader="dot" w:pos="8828"/>
            </w:tabs>
            <w:rPr>
              <w:rFonts w:eastAsiaTheme="minorEastAsia"/>
              <w:noProof/>
              <w:sz w:val="20"/>
              <w:szCs w:val="20"/>
              <w:lang w:eastAsia="es-MX"/>
            </w:rPr>
          </w:pPr>
          <w:hyperlink w:anchor="_Toc207178787" w:history="1">
            <w:r w:rsidRPr="00481751">
              <w:rPr>
                <w:rStyle w:val="Hipervnculo"/>
                <w:rFonts w:ascii="Montserrat" w:eastAsia="Times New Roman" w:hAnsi="Montserrat" w:cs="Times New Roman"/>
                <w:b/>
                <w:bCs/>
                <w:noProof/>
                <w:sz w:val="20"/>
                <w:szCs w:val="20"/>
                <w:lang w:eastAsia="es-MX"/>
              </w:rPr>
              <w:t xml:space="preserve">Total de dictámenes emitidos y </w:t>
            </w:r>
            <w:r w:rsidRPr="00481751">
              <w:rPr>
                <w:rStyle w:val="Hipervnculo"/>
                <w:rFonts w:ascii="Montserrat" w:hAnsi="Montserrat"/>
                <w:b/>
                <w:bCs/>
                <w:noProof/>
                <w:sz w:val="20"/>
                <w:szCs w:val="20"/>
              </w:rPr>
              <w:t>comisiones que los emitieron</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_Toc207178787 \h </w:instrText>
            </w:r>
            <w:r w:rsidRPr="00481751">
              <w:rPr>
                <w:noProof/>
                <w:webHidden/>
                <w:sz w:val="20"/>
                <w:szCs w:val="20"/>
              </w:rPr>
            </w:r>
            <w:r w:rsidRPr="00481751">
              <w:rPr>
                <w:noProof/>
                <w:webHidden/>
                <w:sz w:val="20"/>
                <w:szCs w:val="20"/>
              </w:rPr>
              <w:fldChar w:fldCharType="separate"/>
            </w:r>
            <w:r w:rsidRPr="00481751">
              <w:rPr>
                <w:noProof/>
                <w:webHidden/>
                <w:sz w:val="20"/>
                <w:szCs w:val="20"/>
              </w:rPr>
              <w:t>20</w:t>
            </w:r>
            <w:r w:rsidRPr="00481751">
              <w:rPr>
                <w:noProof/>
                <w:webHidden/>
                <w:sz w:val="20"/>
                <w:szCs w:val="20"/>
              </w:rPr>
              <w:fldChar w:fldCharType="end"/>
            </w:r>
          </w:hyperlink>
        </w:p>
        <w:p w14:paraId="3A981BF6" w14:textId="5C364AFA" w:rsidR="00481751" w:rsidRPr="00481751" w:rsidRDefault="00481751">
          <w:pPr>
            <w:pStyle w:val="TDC1"/>
            <w:tabs>
              <w:tab w:val="right" w:leader="dot" w:pos="8828"/>
            </w:tabs>
            <w:rPr>
              <w:rFonts w:eastAsiaTheme="minorEastAsia"/>
              <w:noProof/>
              <w:sz w:val="20"/>
              <w:szCs w:val="20"/>
              <w:lang w:eastAsia="es-MX"/>
            </w:rPr>
          </w:pPr>
          <w:hyperlink w:anchor="_Toc207178788" w:history="1">
            <w:r w:rsidRPr="00481751">
              <w:rPr>
                <w:rStyle w:val="Hipervnculo"/>
                <w:rFonts w:ascii="Montserrat" w:eastAsiaTheme="majorEastAsia" w:hAnsi="Montserrat" w:cstheme="majorBidi"/>
                <w:b/>
                <w:bCs/>
                <w:iCs/>
                <w:noProof/>
                <w:spacing w:val="5"/>
                <w:sz w:val="20"/>
                <w:szCs w:val="20"/>
              </w:rPr>
              <w:t>GESTIÓN CIUDADANA Y PARTICIPACIÓN COMUNITARIA</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_Toc207178788 \h </w:instrText>
            </w:r>
            <w:r w:rsidRPr="00481751">
              <w:rPr>
                <w:noProof/>
                <w:webHidden/>
                <w:sz w:val="20"/>
                <w:szCs w:val="20"/>
              </w:rPr>
            </w:r>
            <w:r w:rsidRPr="00481751">
              <w:rPr>
                <w:noProof/>
                <w:webHidden/>
                <w:sz w:val="20"/>
                <w:szCs w:val="20"/>
              </w:rPr>
              <w:fldChar w:fldCharType="separate"/>
            </w:r>
            <w:r w:rsidRPr="00481751">
              <w:rPr>
                <w:noProof/>
                <w:webHidden/>
                <w:sz w:val="20"/>
                <w:szCs w:val="20"/>
              </w:rPr>
              <w:t>22</w:t>
            </w:r>
            <w:r w:rsidRPr="00481751">
              <w:rPr>
                <w:noProof/>
                <w:webHidden/>
                <w:sz w:val="20"/>
                <w:szCs w:val="20"/>
              </w:rPr>
              <w:fldChar w:fldCharType="end"/>
            </w:r>
          </w:hyperlink>
        </w:p>
        <w:p w14:paraId="787573EC" w14:textId="05BD4CB1" w:rsidR="00481751" w:rsidRPr="00481751" w:rsidRDefault="00481751">
          <w:pPr>
            <w:pStyle w:val="TDC1"/>
            <w:tabs>
              <w:tab w:val="right" w:leader="dot" w:pos="8828"/>
            </w:tabs>
            <w:rPr>
              <w:rFonts w:eastAsiaTheme="minorEastAsia"/>
              <w:noProof/>
              <w:sz w:val="20"/>
              <w:szCs w:val="20"/>
              <w:lang w:eastAsia="es-MX"/>
            </w:rPr>
          </w:pPr>
          <w:hyperlink w:anchor="_Toc207178789" w:history="1">
            <w:r w:rsidRPr="00481751">
              <w:rPr>
                <w:rStyle w:val="Hipervnculo"/>
                <w:rFonts w:ascii="Montserrat" w:eastAsiaTheme="majorEastAsia" w:hAnsi="Montserrat" w:cstheme="majorBidi"/>
                <w:b/>
                <w:bCs/>
                <w:iCs/>
                <w:noProof/>
                <w:spacing w:val="5"/>
                <w:sz w:val="20"/>
                <w:szCs w:val="20"/>
              </w:rPr>
              <w:t>COMPROMISOS</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_Toc207178789 \h </w:instrText>
            </w:r>
            <w:r w:rsidRPr="00481751">
              <w:rPr>
                <w:noProof/>
                <w:webHidden/>
                <w:sz w:val="20"/>
                <w:szCs w:val="20"/>
              </w:rPr>
            </w:r>
            <w:r w:rsidRPr="00481751">
              <w:rPr>
                <w:noProof/>
                <w:webHidden/>
                <w:sz w:val="20"/>
                <w:szCs w:val="20"/>
              </w:rPr>
              <w:fldChar w:fldCharType="separate"/>
            </w:r>
            <w:r w:rsidRPr="00481751">
              <w:rPr>
                <w:noProof/>
                <w:webHidden/>
                <w:sz w:val="20"/>
                <w:szCs w:val="20"/>
              </w:rPr>
              <w:t>23</w:t>
            </w:r>
            <w:r w:rsidRPr="00481751">
              <w:rPr>
                <w:noProof/>
                <w:webHidden/>
                <w:sz w:val="20"/>
                <w:szCs w:val="20"/>
              </w:rPr>
              <w:fldChar w:fldCharType="end"/>
            </w:r>
          </w:hyperlink>
        </w:p>
        <w:p w14:paraId="4CED107B" w14:textId="4DD8DB32" w:rsidR="00481751" w:rsidRPr="00481751" w:rsidRDefault="00481751">
          <w:pPr>
            <w:pStyle w:val="TDC1"/>
            <w:tabs>
              <w:tab w:val="right" w:leader="dot" w:pos="8828"/>
            </w:tabs>
            <w:rPr>
              <w:rFonts w:eastAsiaTheme="minorEastAsia"/>
              <w:noProof/>
              <w:sz w:val="20"/>
              <w:szCs w:val="20"/>
              <w:lang w:eastAsia="es-MX"/>
            </w:rPr>
          </w:pPr>
          <w:hyperlink w:anchor="_Toc207178790" w:history="1">
            <w:r w:rsidRPr="00481751">
              <w:rPr>
                <w:rStyle w:val="Hipervnculo"/>
                <w:rFonts w:ascii="Montserrat" w:eastAsiaTheme="majorEastAsia" w:hAnsi="Montserrat" w:cstheme="majorBidi"/>
                <w:b/>
                <w:bCs/>
                <w:iCs/>
                <w:noProof/>
                <w:spacing w:val="5"/>
                <w:sz w:val="20"/>
                <w:szCs w:val="20"/>
              </w:rPr>
              <w:t>MENSAJE FINAL</w:t>
            </w:r>
            <w:r w:rsidRPr="00481751">
              <w:rPr>
                <w:noProof/>
                <w:webHidden/>
                <w:sz w:val="20"/>
                <w:szCs w:val="20"/>
              </w:rPr>
              <w:tab/>
            </w:r>
            <w:r w:rsidRPr="00481751">
              <w:rPr>
                <w:noProof/>
                <w:webHidden/>
                <w:sz w:val="20"/>
                <w:szCs w:val="20"/>
              </w:rPr>
              <w:fldChar w:fldCharType="begin"/>
            </w:r>
            <w:r w:rsidRPr="00481751">
              <w:rPr>
                <w:noProof/>
                <w:webHidden/>
                <w:sz w:val="20"/>
                <w:szCs w:val="20"/>
              </w:rPr>
              <w:instrText xml:space="preserve"> PAGEREF _Toc207178790 \h </w:instrText>
            </w:r>
            <w:r w:rsidRPr="00481751">
              <w:rPr>
                <w:noProof/>
                <w:webHidden/>
                <w:sz w:val="20"/>
                <w:szCs w:val="20"/>
              </w:rPr>
            </w:r>
            <w:r w:rsidRPr="00481751">
              <w:rPr>
                <w:noProof/>
                <w:webHidden/>
                <w:sz w:val="20"/>
                <w:szCs w:val="20"/>
              </w:rPr>
              <w:fldChar w:fldCharType="separate"/>
            </w:r>
            <w:r w:rsidRPr="00481751">
              <w:rPr>
                <w:noProof/>
                <w:webHidden/>
                <w:sz w:val="20"/>
                <w:szCs w:val="20"/>
              </w:rPr>
              <w:t>24</w:t>
            </w:r>
            <w:r w:rsidRPr="00481751">
              <w:rPr>
                <w:noProof/>
                <w:webHidden/>
                <w:sz w:val="20"/>
                <w:szCs w:val="20"/>
              </w:rPr>
              <w:fldChar w:fldCharType="end"/>
            </w:r>
          </w:hyperlink>
        </w:p>
        <w:p w14:paraId="4BC4467F" w14:textId="51F9CF65" w:rsidR="002A4797" w:rsidRPr="007628C9" w:rsidRDefault="00384FBD" w:rsidP="007628C9">
          <w:pPr>
            <w:spacing w:line="360" w:lineRule="auto"/>
            <w:rPr>
              <w:rFonts w:ascii="Montserrat" w:hAnsi="Montserrat"/>
            </w:rPr>
          </w:pPr>
          <w:r w:rsidRPr="00481751">
            <w:rPr>
              <w:rFonts w:ascii="Montserrat" w:hAnsi="Montserrat"/>
              <w:sz w:val="16"/>
              <w:szCs w:val="16"/>
            </w:rPr>
            <w:fldChar w:fldCharType="end"/>
          </w:r>
        </w:p>
      </w:sdtContent>
    </w:sdt>
    <w:p w14:paraId="43D15213" w14:textId="77777777" w:rsidR="002A4797" w:rsidRPr="007628C9" w:rsidRDefault="002A4797" w:rsidP="007628C9">
      <w:pPr>
        <w:spacing w:line="360" w:lineRule="auto"/>
        <w:rPr>
          <w:rFonts w:ascii="Montserrat" w:hAnsi="Montserrat"/>
          <w:b/>
          <w:bCs/>
        </w:rPr>
      </w:pPr>
      <w:r w:rsidRPr="007628C9">
        <w:rPr>
          <w:rFonts w:ascii="Montserrat" w:hAnsi="Montserrat"/>
          <w:b/>
          <w:bCs/>
        </w:rPr>
        <w:br w:type="page"/>
      </w:r>
    </w:p>
    <w:p w14:paraId="504677DF" w14:textId="77777777" w:rsidR="002A4797" w:rsidRPr="007628C9" w:rsidRDefault="002A4797" w:rsidP="007628C9">
      <w:pPr>
        <w:pStyle w:val="Ttulo1"/>
        <w:spacing w:line="360" w:lineRule="auto"/>
        <w:jc w:val="center"/>
        <w:rPr>
          <w:rStyle w:val="Ttulodellibro"/>
          <w:color w:val="000000" w:themeColor="text1"/>
          <w:szCs w:val="22"/>
        </w:rPr>
      </w:pPr>
      <w:bookmarkStart w:id="0" w:name="_Toc207178773"/>
      <w:r w:rsidRPr="007628C9">
        <w:rPr>
          <w:rStyle w:val="Ttulodellibro"/>
          <w:color w:val="000000" w:themeColor="text1"/>
          <w:szCs w:val="22"/>
        </w:rPr>
        <w:lastRenderedPageBreak/>
        <w:t>MENSAJE DEL REGIDOR</w:t>
      </w:r>
      <w:bookmarkEnd w:id="0"/>
    </w:p>
    <w:p w14:paraId="3A717F1A" w14:textId="6C3AFDAF" w:rsidR="002A4797" w:rsidRDefault="002A4797" w:rsidP="007628C9">
      <w:pPr>
        <w:spacing w:line="360" w:lineRule="auto"/>
        <w:jc w:val="center"/>
        <w:rPr>
          <w:rStyle w:val="Ttulodellibro"/>
          <w:i/>
          <w:iCs w:val="0"/>
        </w:rPr>
      </w:pPr>
    </w:p>
    <w:p w14:paraId="2E230302" w14:textId="30F4445A" w:rsidR="008A7B0D" w:rsidRPr="007628C9" w:rsidRDefault="008A7B0D" w:rsidP="004C1E94">
      <w:pPr>
        <w:spacing w:line="360" w:lineRule="auto"/>
        <w:rPr>
          <w:rStyle w:val="Ttulodellibro"/>
          <w:i/>
          <w:iCs w:val="0"/>
        </w:rPr>
      </w:pPr>
      <w:r>
        <w:rPr>
          <w:rFonts w:ascii="Montserrat" w:hAnsi="Montserrat"/>
          <w:b/>
          <w:bCs/>
          <w:i/>
          <w:noProof/>
          <w:spacing w:val="5"/>
        </w:rPr>
        <w:drawing>
          <wp:inline distT="0" distB="0" distL="0" distR="0" wp14:anchorId="25EEF568" wp14:editId="54F0B16D">
            <wp:extent cx="2800350" cy="2280983"/>
            <wp:effectExtent l="57150" t="57150" r="114300" b="1193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8-27 at 09.01.40.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10426" cy="2289190"/>
                    </a:xfrm>
                    <a:prstGeom prst="rect">
                      <a:avLst/>
                    </a:prstGeom>
                    <a:ln w="12700"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F25E129" w14:textId="77777777" w:rsidR="004A7B61" w:rsidRPr="007628C9" w:rsidRDefault="004A7B61" w:rsidP="007628C9">
      <w:pPr>
        <w:spacing w:line="360" w:lineRule="auto"/>
        <w:jc w:val="both"/>
        <w:rPr>
          <w:rFonts w:ascii="Montserrat" w:hAnsi="Montserrat"/>
          <w:b/>
          <w:bCs/>
        </w:rPr>
      </w:pPr>
      <w:r w:rsidRPr="007628C9">
        <w:rPr>
          <w:rFonts w:ascii="Montserrat" w:hAnsi="Montserrat"/>
          <w:b/>
          <w:bCs/>
        </w:rPr>
        <w:t>Vecinas y vecinos de Zapotlán de Juárez, San Pedro Huaquilpan y Acayuca.</w:t>
      </w:r>
    </w:p>
    <w:p w14:paraId="5B3BBE21" w14:textId="77777777" w:rsidR="004A7B61" w:rsidRPr="007628C9" w:rsidRDefault="004A7B61" w:rsidP="007628C9">
      <w:pPr>
        <w:spacing w:line="360" w:lineRule="auto"/>
        <w:jc w:val="both"/>
        <w:rPr>
          <w:rFonts w:ascii="Montserrat" w:hAnsi="Montserrat"/>
        </w:rPr>
      </w:pPr>
      <w:r w:rsidRPr="007628C9">
        <w:rPr>
          <w:rFonts w:ascii="Montserrat" w:hAnsi="Montserrat"/>
        </w:rPr>
        <w:t xml:space="preserve">A casi doce meses de haber rendido protesta como regidor en nuestro municipio, quiero compartirles que seguimos avanzando en temas importantes que nos acercan a la </w:t>
      </w:r>
      <w:r w:rsidR="00327C9D" w:rsidRPr="007628C9">
        <w:rPr>
          <w:rFonts w:ascii="Montserrat" w:hAnsi="Montserrat"/>
        </w:rPr>
        <w:t>innovación</w:t>
      </w:r>
      <w:r w:rsidRPr="007628C9">
        <w:rPr>
          <w:rFonts w:ascii="Montserrat" w:hAnsi="Montserrat"/>
        </w:rPr>
        <w:t xml:space="preserve"> que merece Zapotlán.</w:t>
      </w:r>
    </w:p>
    <w:p w14:paraId="1DF9E8D5" w14:textId="77777777" w:rsidR="004A7B61" w:rsidRPr="007628C9" w:rsidRDefault="004A7B61" w:rsidP="007628C9">
      <w:pPr>
        <w:spacing w:line="360" w:lineRule="auto"/>
        <w:jc w:val="both"/>
        <w:rPr>
          <w:rFonts w:ascii="Montserrat" w:hAnsi="Montserrat"/>
        </w:rPr>
      </w:pPr>
      <w:r w:rsidRPr="007628C9">
        <w:rPr>
          <w:rFonts w:ascii="Montserrat" w:hAnsi="Montserrat"/>
        </w:rPr>
        <w:t>Con la experiencia de haber servido anteriormente como presidente municipal, hoy reafirmo mi compromiso desde el cabildo, representando con responsabilidad los valores del Partido Verde Ecologista, que apuesta por un desarrollo sustentable, un gobierno cercano y políticas públicas que protejan nuestro entorno y fortalezcan la calidad de vida de las familias.</w:t>
      </w:r>
    </w:p>
    <w:p w14:paraId="1765FBFD" w14:textId="42BA079A" w:rsidR="004A7B61" w:rsidRDefault="004A7B61" w:rsidP="007628C9">
      <w:pPr>
        <w:spacing w:line="360" w:lineRule="auto"/>
        <w:jc w:val="both"/>
        <w:rPr>
          <w:rFonts w:ascii="Montserrat" w:hAnsi="Montserrat"/>
        </w:rPr>
      </w:pPr>
      <w:r w:rsidRPr="007628C9">
        <w:rPr>
          <w:rFonts w:ascii="Montserrat" w:hAnsi="Montserrat"/>
        </w:rPr>
        <w:t>Actualmente, me desempeño como presidente de la Comisión de Mejora Regulatoria y Medio Ambiente, impulsando iniciativas para lograr un municipio más ordenado y con mejores condiciones para el desarrollo económico, sin descuidar la protección de nuestra riqueza natural. Asimismo, participo activamente en las comisiones de Hacienda Municipal, Seguridad Pública y Tránsito, y Desarrollo Agropecuario, trabajando de manera integral por la seguridad, la economía y el bienestar de nuestras comunidades.</w:t>
      </w:r>
    </w:p>
    <w:p w14:paraId="75C27795" w14:textId="77777777" w:rsidR="004C1E94" w:rsidRDefault="004C1E94" w:rsidP="007628C9">
      <w:pPr>
        <w:spacing w:line="360" w:lineRule="auto"/>
        <w:jc w:val="both"/>
        <w:rPr>
          <w:rFonts w:ascii="Montserrat" w:hAnsi="Montserrat"/>
        </w:rPr>
      </w:pPr>
    </w:p>
    <w:p w14:paraId="36D554E9" w14:textId="15D201FE" w:rsidR="004C1E94" w:rsidRDefault="004C1E94" w:rsidP="007628C9">
      <w:pPr>
        <w:spacing w:line="360" w:lineRule="auto"/>
        <w:jc w:val="both"/>
        <w:rPr>
          <w:rFonts w:ascii="Montserrat" w:hAnsi="Montserrat"/>
        </w:rPr>
      </w:pPr>
      <w:r w:rsidRPr="004C1E94">
        <w:rPr>
          <w:rFonts w:ascii="Montserrat" w:hAnsi="Montserrat"/>
        </w:rPr>
        <w:lastRenderedPageBreak/>
        <w:t>Durante este año he tenido la oportunidad de dialogar con jóvenes, madres y padres de familia, comerciantes, campesinos y profesionistas, recogiendo sus propuestas y necesidades para transformarlas en acciones desde el cabildo. Estoy convencido de que escuchar a la ciudadanía es la base para construir soluciones reales y efectivas, porque nadie conoce mejor los retos que enfrentamos que quienes los viven día a día.</w:t>
      </w:r>
    </w:p>
    <w:p w14:paraId="34A3392D" w14:textId="05CEAA5F" w:rsidR="004C1E94" w:rsidRPr="007628C9" w:rsidRDefault="004C1E94" w:rsidP="007628C9">
      <w:pPr>
        <w:spacing w:line="360" w:lineRule="auto"/>
        <w:jc w:val="both"/>
        <w:rPr>
          <w:rFonts w:ascii="Montserrat" w:hAnsi="Montserrat"/>
        </w:rPr>
      </w:pPr>
      <w:r w:rsidRPr="004C1E94">
        <w:rPr>
          <w:rFonts w:ascii="Montserrat" w:hAnsi="Montserrat"/>
        </w:rPr>
        <w:t>También hemos buscado que la voz de Zapotlán se escuche más allá del municipio, gestionando apoyos y programas que fortalezcan a nuestro campo, promuevan el emprendimiento local y abran mayores oportunidades para nuestras niñas, niños y jóvenes, quienes son el presente y futuro</w:t>
      </w:r>
      <w:r>
        <w:rPr>
          <w:rFonts w:ascii="Montserrat" w:hAnsi="Montserrat"/>
        </w:rPr>
        <w:t>.</w:t>
      </w:r>
    </w:p>
    <w:p w14:paraId="3E80CCC3" w14:textId="77777777" w:rsidR="004A7B61" w:rsidRPr="007628C9" w:rsidRDefault="004A7B61" w:rsidP="007628C9">
      <w:pPr>
        <w:spacing w:line="360" w:lineRule="auto"/>
        <w:jc w:val="both"/>
        <w:rPr>
          <w:rFonts w:ascii="Montserrat" w:hAnsi="Montserrat"/>
        </w:rPr>
      </w:pPr>
      <w:r w:rsidRPr="007628C9">
        <w:rPr>
          <w:rFonts w:ascii="Montserrat" w:hAnsi="Montserrat"/>
        </w:rPr>
        <w:t>Los retos son grandes, pero la transformación ya inició. Muy pronto veremos más espacios públicos de calidad, calles y avenidas dignas que fortalezcan el tejido social y mejoren nuestra movilidad.</w:t>
      </w:r>
    </w:p>
    <w:p w14:paraId="6E3C22FD" w14:textId="646AA15B" w:rsidR="004A7B61" w:rsidRDefault="004A7B61" w:rsidP="007628C9">
      <w:pPr>
        <w:spacing w:line="360" w:lineRule="auto"/>
        <w:jc w:val="both"/>
        <w:rPr>
          <w:rFonts w:ascii="Montserrat" w:hAnsi="Montserrat"/>
        </w:rPr>
      </w:pPr>
      <w:r w:rsidRPr="007628C9">
        <w:rPr>
          <w:rFonts w:ascii="Montserrat" w:hAnsi="Montserrat"/>
        </w:rPr>
        <w:t>Este primer año ha sido de avances y de escuchar de cerca a cada sector de la población. Sé que juntos seguiremos construyendo un Zapotlán más fuerte, más justo y con más oportunidades para todas y todos.</w:t>
      </w:r>
    </w:p>
    <w:p w14:paraId="69BCFC49" w14:textId="12275E14" w:rsidR="004C1E94" w:rsidRDefault="004C1E94" w:rsidP="007628C9">
      <w:pPr>
        <w:spacing w:line="360" w:lineRule="auto"/>
        <w:jc w:val="both"/>
        <w:rPr>
          <w:rFonts w:ascii="Montserrat" w:hAnsi="Montserrat"/>
        </w:rPr>
      </w:pPr>
    </w:p>
    <w:p w14:paraId="0B50EBC7" w14:textId="3A71E1D9" w:rsidR="004C1E94" w:rsidRDefault="004C1E94" w:rsidP="007628C9">
      <w:pPr>
        <w:spacing w:line="360" w:lineRule="auto"/>
        <w:jc w:val="both"/>
        <w:rPr>
          <w:rFonts w:ascii="Montserrat" w:hAnsi="Montserrat"/>
        </w:rPr>
      </w:pPr>
    </w:p>
    <w:p w14:paraId="3DF21048" w14:textId="0A677AD1" w:rsidR="004C1E94" w:rsidRDefault="004C1E94" w:rsidP="007628C9">
      <w:pPr>
        <w:spacing w:line="360" w:lineRule="auto"/>
        <w:jc w:val="both"/>
        <w:rPr>
          <w:rFonts w:ascii="Montserrat" w:hAnsi="Montserrat"/>
        </w:rPr>
      </w:pPr>
    </w:p>
    <w:p w14:paraId="3EDF638A" w14:textId="1AFA8724" w:rsidR="004C1E94" w:rsidRDefault="004C1E94" w:rsidP="007628C9">
      <w:pPr>
        <w:spacing w:line="360" w:lineRule="auto"/>
        <w:jc w:val="both"/>
        <w:rPr>
          <w:rFonts w:ascii="Montserrat" w:hAnsi="Montserrat"/>
        </w:rPr>
      </w:pPr>
    </w:p>
    <w:p w14:paraId="181F3A09" w14:textId="01022977" w:rsidR="004C1E94" w:rsidRDefault="004C1E94" w:rsidP="007628C9">
      <w:pPr>
        <w:spacing w:line="360" w:lineRule="auto"/>
        <w:jc w:val="both"/>
        <w:rPr>
          <w:rFonts w:ascii="Montserrat" w:hAnsi="Montserrat"/>
        </w:rPr>
      </w:pPr>
    </w:p>
    <w:p w14:paraId="4AFD6491" w14:textId="77777777" w:rsidR="004C1E94" w:rsidRPr="007628C9" w:rsidRDefault="004C1E94" w:rsidP="007628C9">
      <w:pPr>
        <w:spacing w:line="360" w:lineRule="auto"/>
        <w:jc w:val="both"/>
        <w:rPr>
          <w:rFonts w:ascii="Montserrat" w:hAnsi="Montserrat"/>
        </w:rPr>
      </w:pPr>
    </w:p>
    <w:p w14:paraId="14172F10" w14:textId="77777777" w:rsidR="004A7B61" w:rsidRPr="007628C9" w:rsidRDefault="004A7B61" w:rsidP="007628C9">
      <w:pPr>
        <w:spacing w:line="360" w:lineRule="auto"/>
        <w:jc w:val="both"/>
        <w:rPr>
          <w:rFonts w:ascii="Montserrat" w:hAnsi="Montserrat"/>
        </w:rPr>
      </w:pPr>
    </w:p>
    <w:p w14:paraId="587522B2" w14:textId="77777777" w:rsidR="004A7B61" w:rsidRPr="007628C9" w:rsidRDefault="004A7B61" w:rsidP="007628C9">
      <w:pPr>
        <w:spacing w:after="0" w:line="360" w:lineRule="auto"/>
        <w:jc w:val="right"/>
        <w:rPr>
          <w:rFonts w:ascii="Montserrat" w:hAnsi="Montserrat"/>
          <w:b/>
          <w:bCs/>
        </w:rPr>
      </w:pPr>
      <w:r w:rsidRPr="007628C9">
        <w:rPr>
          <w:rFonts w:ascii="Montserrat" w:hAnsi="Montserrat"/>
          <w:b/>
          <w:bCs/>
        </w:rPr>
        <w:t>Con gratitud y compromiso.</w:t>
      </w:r>
    </w:p>
    <w:p w14:paraId="20C0F51C" w14:textId="77777777" w:rsidR="004A7B61" w:rsidRPr="009D1F9D" w:rsidRDefault="004A7B61" w:rsidP="007628C9">
      <w:pPr>
        <w:spacing w:after="0" w:line="360" w:lineRule="auto"/>
        <w:jc w:val="right"/>
        <w:rPr>
          <w:rFonts w:ascii="Montserrat" w:hAnsi="Montserrat"/>
          <w:b/>
          <w:bCs/>
          <w:color w:val="70AD47" w:themeColor="accent6"/>
        </w:rPr>
      </w:pPr>
      <w:r w:rsidRPr="009D1F9D">
        <w:rPr>
          <w:rFonts w:ascii="Montserrat" w:hAnsi="Montserrat"/>
          <w:b/>
          <w:bCs/>
          <w:color w:val="70AD47" w:themeColor="accent6"/>
        </w:rPr>
        <w:t>Erick Edgardo Islas Cruz</w:t>
      </w:r>
    </w:p>
    <w:p w14:paraId="6DE6CF17" w14:textId="225E5B9D" w:rsidR="00327C9D" w:rsidRPr="007628C9" w:rsidRDefault="004A7B61" w:rsidP="004C1E94">
      <w:pPr>
        <w:spacing w:after="0" w:line="360" w:lineRule="auto"/>
        <w:jc w:val="right"/>
        <w:rPr>
          <w:rFonts w:ascii="Montserrat" w:hAnsi="Montserrat"/>
          <w:b/>
          <w:bCs/>
        </w:rPr>
      </w:pPr>
      <w:r w:rsidRPr="007628C9">
        <w:rPr>
          <w:rFonts w:ascii="Montserrat" w:hAnsi="Montserrat"/>
          <w:b/>
          <w:bCs/>
        </w:rPr>
        <w:t>Regidor del Ayuntamiento de Zapotlán de Juárez</w:t>
      </w:r>
    </w:p>
    <w:p w14:paraId="4AA38DE1" w14:textId="77777777" w:rsidR="00327C9D" w:rsidRPr="007628C9" w:rsidRDefault="00581C71" w:rsidP="007628C9">
      <w:pPr>
        <w:pStyle w:val="Ttulo1"/>
        <w:spacing w:line="360" w:lineRule="auto"/>
        <w:jc w:val="center"/>
        <w:rPr>
          <w:rStyle w:val="Ttulodellibro"/>
          <w:color w:val="000000" w:themeColor="text1"/>
          <w:szCs w:val="22"/>
        </w:rPr>
      </w:pPr>
      <w:bookmarkStart w:id="1" w:name="_Toc207178774"/>
      <w:r w:rsidRPr="007628C9">
        <w:rPr>
          <w:rStyle w:val="Ttulodellibro"/>
          <w:color w:val="000000" w:themeColor="text1"/>
          <w:szCs w:val="22"/>
        </w:rPr>
        <w:lastRenderedPageBreak/>
        <w:t>FUNDAMENTO LEGAL</w:t>
      </w:r>
      <w:bookmarkEnd w:id="1"/>
    </w:p>
    <w:p w14:paraId="7F86D98F" w14:textId="77777777" w:rsidR="00581C71" w:rsidRPr="007628C9" w:rsidRDefault="00581C71" w:rsidP="007628C9">
      <w:pPr>
        <w:spacing w:line="360" w:lineRule="auto"/>
        <w:rPr>
          <w:rFonts w:ascii="Montserrat" w:hAnsi="Montserrat"/>
        </w:rPr>
      </w:pPr>
    </w:p>
    <w:p w14:paraId="73554792" w14:textId="77777777" w:rsidR="00581C71" w:rsidRPr="007628C9" w:rsidRDefault="00581C71" w:rsidP="007628C9">
      <w:pPr>
        <w:spacing w:after="0" w:line="360" w:lineRule="auto"/>
        <w:jc w:val="both"/>
        <w:rPr>
          <w:rFonts w:ascii="Montserrat" w:hAnsi="Montserrat"/>
          <w:b/>
          <w:bCs/>
        </w:rPr>
      </w:pPr>
      <w:r w:rsidRPr="007628C9">
        <w:rPr>
          <w:rFonts w:ascii="Montserrat" w:hAnsi="Montserrat"/>
          <w:b/>
          <w:bCs/>
        </w:rPr>
        <w:t>CAPÍTULO OCTAVO</w:t>
      </w:r>
    </w:p>
    <w:p w14:paraId="29A7995C" w14:textId="77777777" w:rsidR="00581C71" w:rsidRPr="007628C9" w:rsidRDefault="00581C71" w:rsidP="007628C9">
      <w:pPr>
        <w:spacing w:after="0" w:line="360" w:lineRule="auto"/>
        <w:jc w:val="both"/>
        <w:rPr>
          <w:rFonts w:ascii="Montserrat" w:hAnsi="Montserrat"/>
          <w:b/>
          <w:bCs/>
        </w:rPr>
      </w:pPr>
      <w:r w:rsidRPr="007628C9">
        <w:rPr>
          <w:rFonts w:ascii="Montserrat" w:hAnsi="Montserrat"/>
          <w:b/>
          <w:bCs/>
        </w:rPr>
        <w:t>DE LOS REGIDORES</w:t>
      </w:r>
    </w:p>
    <w:p w14:paraId="1DB338DD" w14:textId="77777777" w:rsidR="00581C71" w:rsidRPr="007628C9" w:rsidRDefault="00581C71" w:rsidP="007628C9">
      <w:pPr>
        <w:spacing w:after="0" w:line="360" w:lineRule="auto"/>
        <w:jc w:val="both"/>
        <w:rPr>
          <w:rFonts w:ascii="Montserrat" w:hAnsi="Montserrat"/>
        </w:rPr>
      </w:pPr>
    </w:p>
    <w:p w14:paraId="7F9932F9" w14:textId="77777777" w:rsidR="00581C71" w:rsidRPr="007628C9" w:rsidRDefault="00581C71" w:rsidP="007628C9">
      <w:pPr>
        <w:spacing w:line="360" w:lineRule="auto"/>
        <w:jc w:val="both"/>
        <w:rPr>
          <w:rFonts w:ascii="Montserrat" w:hAnsi="Montserrat"/>
        </w:rPr>
      </w:pPr>
      <w:r w:rsidRPr="007628C9">
        <w:rPr>
          <w:rFonts w:ascii="Montserrat" w:hAnsi="Montserrat"/>
          <w:b/>
          <w:bCs/>
        </w:rPr>
        <w:t>ARTÍCULO 69.-</w:t>
      </w:r>
      <w:r w:rsidRPr="007628C9">
        <w:rPr>
          <w:rFonts w:ascii="Montserrat" w:hAnsi="Montserrat"/>
        </w:rPr>
        <w:t xml:space="preserve"> Las facultades y obligaciones de los regidores, se contemplarán en el Reglamento Interior que expida el Ayuntamiento, las cuales podrán ser, entre otras, las siguientes:</w:t>
      </w:r>
    </w:p>
    <w:p w14:paraId="33457F9B" w14:textId="77777777" w:rsidR="00581C71" w:rsidRPr="007628C9" w:rsidRDefault="00581C71" w:rsidP="007628C9">
      <w:pPr>
        <w:spacing w:line="360" w:lineRule="auto"/>
        <w:jc w:val="both"/>
        <w:rPr>
          <w:rFonts w:ascii="Montserrat" w:hAnsi="Montserrat"/>
        </w:rPr>
      </w:pPr>
      <w:r w:rsidRPr="007628C9">
        <w:rPr>
          <w:rFonts w:ascii="Montserrat" w:hAnsi="Montserrat"/>
        </w:rPr>
        <w:t>.</w:t>
      </w:r>
    </w:p>
    <w:p w14:paraId="0C3D2E9C" w14:textId="77777777" w:rsidR="00581C71" w:rsidRPr="007628C9" w:rsidRDefault="00581C71" w:rsidP="007628C9">
      <w:pPr>
        <w:spacing w:line="360" w:lineRule="auto"/>
        <w:jc w:val="both"/>
        <w:rPr>
          <w:rFonts w:ascii="Montserrat" w:hAnsi="Montserrat"/>
        </w:rPr>
      </w:pPr>
      <w:r w:rsidRPr="007628C9">
        <w:rPr>
          <w:rFonts w:ascii="Montserrat" w:hAnsi="Montserrat"/>
        </w:rPr>
        <w:t>.</w:t>
      </w:r>
    </w:p>
    <w:p w14:paraId="2231CD39" w14:textId="77777777" w:rsidR="00581C71" w:rsidRPr="007628C9" w:rsidRDefault="00581C71" w:rsidP="007628C9">
      <w:pPr>
        <w:spacing w:line="360" w:lineRule="auto"/>
        <w:jc w:val="both"/>
        <w:rPr>
          <w:rFonts w:ascii="Montserrat" w:hAnsi="Montserrat"/>
        </w:rPr>
      </w:pPr>
      <w:r w:rsidRPr="007628C9">
        <w:rPr>
          <w:rFonts w:ascii="Montserrat" w:hAnsi="Montserrat"/>
          <w:b/>
          <w:bCs/>
        </w:rPr>
        <w:t>X Bis. -</w:t>
      </w:r>
      <w:r w:rsidRPr="007628C9">
        <w:rPr>
          <w:rFonts w:ascii="Montserrat" w:hAnsi="Montserrat"/>
        </w:rPr>
        <w:t xml:space="preserve"> Presentar por escrito un informe anual de actividades y de gestión durante el mes de agosto, al Ayuntamiento, haciéndolo del conocimiento a la ciudadanía, a quien se invitará a la presentación de este documento.</w:t>
      </w:r>
    </w:p>
    <w:p w14:paraId="6B9AC02C" w14:textId="77777777" w:rsidR="00581C71" w:rsidRPr="007628C9" w:rsidRDefault="00581C71" w:rsidP="007628C9">
      <w:pPr>
        <w:spacing w:line="360" w:lineRule="auto"/>
        <w:jc w:val="both"/>
        <w:rPr>
          <w:rFonts w:ascii="Montserrat" w:hAnsi="Montserrat"/>
        </w:rPr>
      </w:pPr>
    </w:p>
    <w:p w14:paraId="2ACB483B" w14:textId="77777777" w:rsidR="00581C71" w:rsidRPr="007628C9" w:rsidRDefault="00581C71" w:rsidP="007628C9">
      <w:pPr>
        <w:spacing w:line="360" w:lineRule="auto"/>
        <w:jc w:val="right"/>
        <w:rPr>
          <w:rFonts w:ascii="Montserrat" w:hAnsi="Montserrat"/>
          <w:i/>
          <w:iCs/>
          <w:color w:val="000000" w:themeColor="text1"/>
        </w:rPr>
      </w:pPr>
      <w:r w:rsidRPr="008264C7">
        <w:rPr>
          <w:rFonts w:ascii="Montserrat" w:hAnsi="Montserrat"/>
          <w:i/>
          <w:iCs/>
          <w:color w:val="000000" w:themeColor="text1"/>
          <w:sz w:val="16"/>
          <w:szCs w:val="16"/>
        </w:rPr>
        <w:t>Fracción reformada, P.O. 28 de marzo de 2022, alcance cuatro del 4 de abril de 2024</w:t>
      </w:r>
      <w:r w:rsidRPr="007628C9">
        <w:rPr>
          <w:rFonts w:ascii="Montserrat" w:hAnsi="Montserrat"/>
          <w:i/>
          <w:iCs/>
          <w:color w:val="000000" w:themeColor="text1"/>
        </w:rPr>
        <w:t>.</w:t>
      </w:r>
    </w:p>
    <w:p w14:paraId="539EB6CE" w14:textId="77777777" w:rsidR="006A36EF" w:rsidRPr="007628C9" w:rsidRDefault="006A36EF" w:rsidP="007628C9">
      <w:pPr>
        <w:spacing w:line="360" w:lineRule="auto"/>
        <w:jc w:val="right"/>
        <w:rPr>
          <w:rFonts w:ascii="Montserrat" w:hAnsi="Montserrat"/>
          <w:i/>
          <w:iCs/>
          <w:color w:val="000000" w:themeColor="text1"/>
        </w:rPr>
      </w:pPr>
    </w:p>
    <w:p w14:paraId="0AD7DF98" w14:textId="77777777" w:rsidR="006A36EF" w:rsidRPr="007628C9" w:rsidRDefault="006A36EF" w:rsidP="007628C9">
      <w:pPr>
        <w:spacing w:line="360" w:lineRule="auto"/>
        <w:jc w:val="right"/>
        <w:rPr>
          <w:rFonts w:ascii="Montserrat" w:hAnsi="Montserrat"/>
          <w:i/>
          <w:iCs/>
          <w:color w:val="000000" w:themeColor="text1"/>
        </w:rPr>
      </w:pPr>
    </w:p>
    <w:p w14:paraId="16A98D22" w14:textId="77777777" w:rsidR="006A36EF" w:rsidRPr="007628C9" w:rsidRDefault="006A36EF" w:rsidP="007628C9">
      <w:pPr>
        <w:spacing w:line="360" w:lineRule="auto"/>
        <w:jc w:val="right"/>
        <w:rPr>
          <w:rFonts w:ascii="Montserrat" w:hAnsi="Montserrat"/>
          <w:i/>
          <w:iCs/>
          <w:color w:val="000000" w:themeColor="text1"/>
        </w:rPr>
      </w:pPr>
    </w:p>
    <w:p w14:paraId="01980CB3" w14:textId="77777777" w:rsidR="006A36EF" w:rsidRPr="007628C9" w:rsidRDefault="006A36EF" w:rsidP="007628C9">
      <w:pPr>
        <w:spacing w:line="360" w:lineRule="auto"/>
        <w:jc w:val="right"/>
        <w:rPr>
          <w:rFonts w:ascii="Montserrat" w:hAnsi="Montserrat"/>
          <w:i/>
          <w:iCs/>
          <w:color w:val="000000" w:themeColor="text1"/>
        </w:rPr>
      </w:pPr>
    </w:p>
    <w:p w14:paraId="412BDD1C" w14:textId="77777777" w:rsidR="006A36EF" w:rsidRPr="007628C9" w:rsidRDefault="006A36EF" w:rsidP="007628C9">
      <w:pPr>
        <w:spacing w:line="360" w:lineRule="auto"/>
        <w:jc w:val="right"/>
        <w:rPr>
          <w:rFonts w:ascii="Montserrat" w:hAnsi="Montserrat"/>
          <w:i/>
          <w:iCs/>
          <w:color w:val="000000" w:themeColor="text1"/>
        </w:rPr>
      </w:pPr>
    </w:p>
    <w:p w14:paraId="4ACE49D9" w14:textId="77777777" w:rsidR="006A36EF" w:rsidRPr="007628C9" w:rsidRDefault="006A36EF" w:rsidP="007628C9">
      <w:pPr>
        <w:spacing w:line="360" w:lineRule="auto"/>
        <w:jc w:val="right"/>
        <w:rPr>
          <w:rFonts w:ascii="Montserrat" w:hAnsi="Montserrat"/>
          <w:i/>
          <w:iCs/>
          <w:color w:val="000000" w:themeColor="text1"/>
        </w:rPr>
      </w:pPr>
    </w:p>
    <w:p w14:paraId="66F3E47E" w14:textId="77777777" w:rsidR="006A36EF" w:rsidRPr="007628C9" w:rsidRDefault="006A36EF" w:rsidP="007628C9">
      <w:pPr>
        <w:spacing w:line="360" w:lineRule="auto"/>
        <w:jc w:val="right"/>
        <w:rPr>
          <w:rFonts w:ascii="Montserrat" w:hAnsi="Montserrat"/>
          <w:i/>
          <w:iCs/>
          <w:color w:val="000000" w:themeColor="text1"/>
        </w:rPr>
      </w:pPr>
    </w:p>
    <w:p w14:paraId="3591ADBC" w14:textId="77777777" w:rsidR="006A36EF" w:rsidRPr="007628C9" w:rsidRDefault="006A36EF" w:rsidP="007628C9">
      <w:pPr>
        <w:spacing w:line="360" w:lineRule="auto"/>
        <w:jc w:val="right"/>
        <w:rPr>
          <w:rFonts w:ascii="Montserrat" w:hAnsi="Montserrat"/>
          <w:i/>
          <w:iCs/>
          <w:color w:val="000000" w:themeColor="text1"/>
        </w:rPr>
      </w:pPr>
    </w:p>
    <w:p w14:paraId="30C2D7B8" w14:textId="77777777" w:rsidR="00584DB1" w:rsidRPr="007628C9" w:rsidRDefault="00584DB1" w:rsidP="007628C9">
      <w:pPr>
        <w:spacing w:line="360" w:lineRule="auto"/>
        <w:rPr>
          <w:rFonts w:ascii="Montserrat" w:hAnsi="Montserrat"/>
          <w:i/>
          <w:iCs/>
          <w:color w:val="000000" w:themeColor="text1"/>
        </w:rPr>
      </w:pPr>
    </w:p>
    <w:p w14:paraId="3DDA8031" w14:textId="77777777" w:rsidR="005425CA" w:rsidRPr="007628C9" w:rsidRDefault="005425CA" w:rsidP="007628C9">
      <w:pPr>
        <w:spacing w:line="360" w:lineRule="auto"/>
        <w:rPr>
          <w:rFonts w:ascii="Montserrat" w:hAnsi="Montserrat"/>
          <w:i/>
          <w:iCs/>
          <w:color w:val="000000" w:themeColor="text1"/>
        </w:rPr>
      </w:pPr>
    </w:p>
    <w:p w14:paraId="0274A32F" w14:textId="77777777" w:rsidR="00584DB1" w:rsidRPr="007628C9" w:rsidRDefault="006A36EF" w:rsidP="007628C9">
      <w:pPr>
        <w:pStyle w:val="Ttulo1"/>
        <w:spacing w:line="360" w:lineRule="auto"/>
        <w:jc w:val="center"/>
        <w:rPr>
          <w:rStyle w:val="Ttulodellibro"/>
          <w:color w:val="000000" w:themeColor="text1"/>
          <w:szCs w:val="22"/>
        </w:rPr>
      </w:pPr>
      <w:bookmarkStart w:id="2" w:name="_Toc207178775"/>
      <w:r w:rsidRPr="007628C9">
        <w:rPr>
          <w:rStyle w:val="Ttulodellibro"/>
          <w:color w:val="000000" w:themeColor="text1"/>
          <w:szCs w:val="22"/>
        </w:rPr>
        <w:lastRenderedPageBreak/>
        <w:t>FUNCIONES Y RESPONSABILIDADES</w:t>
      </w:r>
      <w:bookmarkEnd w:id="2"/>
    </w:p>
    <w:p w14:paraId="4FA4EB36" w14:textId="77777777" w:rsidR="005425CA" w:rsidRPr="007628C9" w:rsidRDefault="005425CA" w:rsidP="007628C9">
      <w:pPr>
        <w:spacing w:line="360" w:lineRule="auto"/>
        <w:rPr>
          <w:rFonts w:ascii="Montserrat" w:hAnsi="Montserrat"/>
        </w:rPr>
      </w:pPr>
    </w:p>
    <w:p w14:paraId="04E045BF" w14:textId="77777777" w:rsidR="006A36EF" w:rsidRPr="007628C9" w:rsidRDefault="006A36EF" w:rsidP="007628C9">
      <w:pPr>
        <w:spacing w:line="360" w:lineRule="auto"/>
        <w:jc w:val="both"/>
        <w:rPr>
          <w:rFonts w:ascii="Montserrat" w:hAnsi="Montserrat"/>
        </w:rPr>
      </w:pPr>
      <w:r w:rsidRPr="007628C9">
        <w:rPr>
          <w:rFonts w:ascii="Montserrat" w:hAnsi="Montserrat"/>
        </w:rPr>
        <w:t>Como regidor del Ayuntamiento de Zapotlán de Juárez, mi principal responsabilidad es representar a nuestras comunidades de Zapotlán, San Pedro Huaquilpan y Acayuca, siendo la voz de las y los vecinos en el cabildo. Mi labor consiste en analizar, proponer y aprobar acciones, acuerdos que impacten directamente en la vida diaria de nuestro municipio.</w:t>
      </w:r>
    </w:p>
    <w:p w14:paraId="2AE073AD" w14:textId="77777777" w:rsidR="006A36EF" w:rsidRPr="007628C9" w:rsidRDefault="006A36EF" w:rsidP="007628C9">
      <w:pPr>
        <w:spacing w:line="360" w:lineRule="auto"/>
        <w:jc w:val="both"/>
        <w:rPr>
          <w:rFonts w:ascii="Montserrat" w:hAnsi="Montserrat"/>
        </w:rPr>
      </w:pPr>
      <w:r w:rsidRPr="007628C9">
        <w:rPr>
          <w:rFonts w:ascii="Montserrat" w:hAnsi="Montserrat"/>
        </w:rPr>
        <w:t>Además de participar en las sesiones de cabildo, también formo parte de distintas comisiones, que son espacios de trabajo especializados donde se revisan, estudian y proponen soluciones a los temas más importantes para el desarrollo de nuestro municipio. Cada comisión tiene objetivos muy claros y está enfocada en atender áreas específicas como la seguridad, el medio ambiente, la economía, el campo o la administración de los recursos públicos.</w:t>
      </w:r>
    </w:p>
    <w:p w14:paraId="7FC26BAA" w14:textId="77777777" w:rsidR="006A36EF" w:rsidRPr="007628C9" w:rsidRDefault="006A36EF" w:rsidP="007628C9">
      <w:pPr>
        <w:spacing w:line="360" w:lineRule="auto"/>
        <w:jc w:val="both"/>
        <w:rPr>
          <w:rFonts w:ascii="Montserrat" w:hAnsi="Montserrat"/>
        </w:rPr>
      </w:pPr>
      <w:r w:rsidRPr="007628C9">
        <w:rPr>
          <w:rFonts w:ascii="Montserrat" w:hAnsi="Montserrat"/>
        </w:rPr>
        <w:t>Mi compromiso es que el trabajo en estas comisiones no se quede solo en reuniones o documentos, sino que se traduzca en resultados tangibles para las familias de Zapotlán, con más orden, mejores servicios y mayores oportunidades.</w:t>
      </w:r>
    </w:p>
    <w:p w14:paraId="60A96552" w14:textId="77777777" w:rsidR="006A36EF" w:rsidRDefault="007E1672" w:rsidP="007628C9">
      <w:pPr>
        <w:spacing w:line="360" w:lineRule="auto"/>
        <w:jc w:val="both"/>
        <w:rPr>
          <w:rFonts w:ascii="Montserrat" w:hAnsi="Montserrat"/>
        </w:rPr>
      </w:pPr>
      <w:r w:rsidRPr="007E1672">
        <w:rPr>
          <w:rFonts w:ascii="Montserrat" w:hAnsi="Montserrat"/>
        </w:rPr>
        <w:t>Rendí Protesta como Regidor del municipio de Zapotlán de Juárez, Hgo., para el periodo comprendido del 5 de septiembre de 2024 al 4 de septiembre de 2027.</w:t>
      </w:r>
    </w:p>
    <w:p w14:paraId="5DA0F1B3" w14:textId="77777777" w:rsidR="007E1672" w:rsidRPr="007E1672" w:rsidRDefault="007E1672" w:rsidP="007E1672">
      <w:pPr>
        <w:rPr>
          <w:rFonts w:ascii="Montserrat" w:hAnsi="Montserrat"/>
        </w:rPr>
      </w:pPr>
      <w:r>
        <w:rPr>
          <w:rFonts w:ascii="Montserrat" w:hAnsi="Montserrat"/>
          <w:noProof/>
        </w:rPr>
        <w:drawing>
          <wp:inline distT="0" distB="0" distL="0" distR="0" wp14:anchorId="55FC69BA" wp14:editId="4F70D8A4">
            <wp:extent cx="3171825" cy="3084616"/>
            <wp:effectExtent l="19050" t="19050" r="9525" b="209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5-08-25 at 12.05.18.jpeg"/>
                    <pic:cNvPicPr/>
                  </pic:nvPicPr>
                  <pic:blipFill rotWithShape="1">
                    <a:blip r:embed="rId10" cstate="print">
                      <a:extLst>
                        <a:ext uri="{28A0092B-C50C-407E-A947-70E740481C1C}">
                          <a14:useLocalDpi xmlns:a14="http://schemas.microsoft.com/office/drawing/2010/main" val="0"/>
                        </a:ext>
                      </a:extLst>
                    </a:blip>
                    <a:srcRect t="10947" b="16115"/>
                    <a:stretch/>
                  </pic:blipFill>
                  <pic:spPr bwMode="auto">
                    <a:xfrm>
                      <a:off x="0" y="0"/>
                      <a:ext cx="3174423" cy="3087142"/>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026543FC" w14:textId="77777777" w:rsidR="007E1672" w:rsidRDefault="00623E7A" w:rsidP="007628C9">
      <w:pPr>
        <w:spacing w:line="360" w:lineRule="auto"/>
        <w:jc w:val="both"/>
        <w:rPr>
          <w:rFonts w:ascii="Montserrat" w:hAnsi="Montserrat"/>
          <w:noProof/>
        </w:rPr>
      </w:pPr>
      <w:r>
        <w:rPr>
          <w:rFonts w:ascii="Montserrat" w:hAnsi="Montserrat"/>
          <w:noProof/>
        </w:rPr>
        <w:lastRenderedPageBreak/>
        <w:drawing>
          <wp:anchor distT="0" distB="0" distL="114300" distR="114300" simplePos="0" relativeHeight="251659264" behindDoc="0" locked="0" layoutInCell="1" allowOverlap="1" wp14:anchorId="3733DDC6" wp14:editId="5BCFD8BC">
            <wp:simplePos x="0" y="0"/>
            <wp:positionH relativeFrom="margin">
              <wp:align>center</wp:align>
            </wp:positionH>
            <wp:positionV relativeFrom="margin">
              <wp:align>center</wp:align>
            </wp:positionV>
            <wp:extent cx="6581775" cy="6762750"/>
            <wp:effectExtent l="38100" t="38100" r="47625" b="3810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5-08-25 at 12.05.18 (1).jpeg"/>
                    <pic:cNvPicPr/>
                  </pic:nvPicPr>
                  <pic:blipFill rotWithShape="1">
                    <a:blip r:embed="rId11">
                      <a:extLst>
                        <a:ext uri="{28A0092B-C50C-407E-A947-70E740481C1C}">
                          <a14:useLocalDpi xmlns:a14="http://schemas.microsoft.com/office/drawing/2010/main" val="0"/>
                        </a:ext>
                      </a:extLst>
                    </a:blip>
                    <a:srcRect t="24185"/>
                    <a:stretch/>
                  </pic:blipFill>
                  <pic:spPr bwMode="auto">
                    <a:xfrm>
                      <a:off x="0" y="0"/>
                      <a:ext cx="6581775" cy="6762750"/>
                    </a:xfrm>
                    <a:prstGeom prst="rect">
                      <a:avLst/>
                    </a:prstGeom>
                    <a:ln w="285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EDD9DE" w14:textId="77777777" w:rsidR="007E1672" w:rsidRDefault="007E1672" w:rsidP="007628C9">
      <w:pPr>
        <w:spacing w:line="360" w:lineRule="auto"/>
        <w:jc w:val="both"/>
        <w:rPr>
          <w:rFonts w:ascii="Montserrat" w:hAnsi="Montserrat"/>
          <w:noProof/>
        </w:rPr>
      </w:pPr>
    </w:p>
    <w:p w14:paraId="1CCBB96C" w14:textId="77777777" w:rsidR="007E1672" w:rsidRDefault="007E1672" w:rsidP="007628C9">
      <w:pPr>
        <w:spacing w:line="360" w:lineRule="auto"/>
        <w:jc w:val="both"/>
        <w:rPr>
          <w:rFonts w:ascii="Montserrat" w:hAnsi="Montserrat"/>
          <w:noProof/>
        </w:rPr>
      </w:pPr>
    </w:p>
    <w:p w14:paraId="4E952F4F" w14:textId="77777777" w:rsidR="007E1672" w:rsidRDefault="007E1672" w:rsidP="007628C9">
      <w:pPr>
        <w:spacing w:line="360" w:lineRule="auto"/>
        <w:jc w:val="both"/>
        <w:rPr>
          <w:rFonts w:ascii="Montserrat" w:hAnsi="Montserrat"/>
          <w:noProof/>
        </w:rPr>
      </w:pPr>
    </w:p>
    <w:p w14:paraId="03EEE3BE" w14:textId="77777777" w:rsidR="006A36EF" w:rsidRPr="007628C9" w:rsidRDefault="006A36EF" w:rsidP="007628C9">
      <w:pPr>
        <w:pStyle w:val="Ttulo2"/>
        <w:spacing w:line="360" w:lineRule="auto"/>
        <w:rPr>
          <w:rFonts w:ascii="Montserrat" w:hAnsi="Montserrat"/>
          <w:b/>
          <w:bCs/>
          <w:color w:val="000000" w:themeColor="text1"/>
          <w:sz w:val="22"/>
          <w:szCs w:val="22"/>
        </w:rPr>
      </w:pPr>
      <w:bookmarkStart w:id="3" w:name="_Toc207178776"/>
      <w:r w:rsidRPr="007628C9">
        <w:rPr>
          <w:rFonts w:ascii="Montserrat" w:hAnsi="Montserrat"/>
          <w:b/>
          <w:bCs/>
          <w:color w:val="000000" w:themeColor="text1"/>
          <w:sz w:val="22"/>
          <w:szCs w:val="22"/>
        </w:rPr>
        <w:lastRenderedPageBreak/>
        <w:t>Comisiones en el Ayuntamiento de Zapotlán de Juárez</w:t>
      </w:r>
      <w:bookmarkEnd w:id="3"/>
    </w:p>
    <w:p w14:paraId="7EA39928" w14:textId="77777777" w:rsidR="006A36EF" w:rsidRPr="007628C9" w:rsidRDefault="006A36EF" w:rsidP="007628C9">
      <w:pPr>
        <w:spacing w:line="360" w:lineRule="auto"/>
        <w:rPr>
          <w:rFonts w:ascii="Montserrat" w:hAnsi="Montserrat"/>
        </w:rPr>
      </w:pPr>
    </w:p>
    <w:p w14:paraId="65378904" w14:textId="77777777" w:rsidR="006A36EF" w:rsidRPr="007628C9" w:rsidRDefault="006A36EF" w:rsidP="007628C9">
      <w:pPr>
        <w:pStyle w:val="Prrafodelista"/>
        <w:numPr>
          <w:ilvl w:val="0"/>
          <w:numId w:val="6"/>
        </w:numPr>
        <w:spacing w:line="360" w:lineRule="auto"/>
        <w:jc w:val="both"/>
        <w:rPr>
          <w:rFonts w:ascii="Montserrat" w:hAnsi="Montserrat"/>
        </w:rPr>
      </w:pPr>
      <w:r w:rsidRPr="007628C9">
        <w:rPr>
          <w:rFonts w:ascii="Montserrat" w:hAnsi="Montserrat"/>
        </w:rPr>
        <w:t xml:space="preserve">Presidente de la Comisión de Mejora Regulatoria </w:t>
      </w:r>
    </w:p>
    <w:p w14:paraId="1E905777" w14:textId="77777777" w:rsidR="006A36EF" w:rsidRPr="007628C9" w:rsidRDefault="006A36EF" w:rsidP="007628C9">
      <w:pPr>
        <w:pStyle w:val="Prrafodelista"/>
        <w:numPr>
          <w:ilvl w:val="0"/>
          <w:numId w:val="9"/>
        </w:numPr>
        <w:spacing w:line="360" w:lineRule="auto"/>
        <w:jc w:val="both"/>
        <w:rPr>
          <w:rFonts w:ascii="Montserrat" w:hAnsi="Montserrat"/>
        </w:rPr>
      </w:pPr>
      <w:r w:rsidRPr="007628C9">
        <w:rPr>
          <w:rFonts w:ascii="Montserrat" w:hAnsi="Montserrat"/>
        </w:rPr>
        <w:t>Se encarga de revisar y simplificar los trámites y servicios municipales, para que sean más rápidos, claros y accesibles para la ciudadanía.</w:t>
      </w:r>
    </w:p>
    <w:p w14:paraId="2278311F" w14:textId="77777777" w:rsidR="006A36EF" w:rsidRPr="007628C9" w:rsidRDefault="006A36EF" w:rsidP="007628C9">
      <w:pPr>
        <w:pStyle w:val="Prrafodelista"/>
        <w:numPr>
          <w:ilvl w:val="0"/>
          <w:numId w:val="9"/>
        </w:numPr>
        <w:spacing w:line="360" w:lineRule="auto"/>
        <w:jc w:val="both"/>
        <w:rPr>
          <w:rFonts w:ascii="Montserrat" w:hAnsi="Montserrat"/>
        </w:rPr>
      </w:pPr>
      <w:r w:rsidRPr="007628C9">
        <w:rPr>
          <w:rFonts w:ascii="Montserrat" w:hAnsi="Montserrat"/>
        </w:rPr>
        <w:t>Busca reducir la burocracia y fomentar un gobierno más eficiente y transparente.</w:t>
      </w:r>
    </w:p>
    <w:p w14:paraId="78013146" w14:textId="77777777" w:rsidR="007628C9" w:rsidRPr="007628C9" w:rsidRDefault="006A36EF" w:rsidP="007628C9">
      <w:pPr>
        <w:pStyle w:val="Prrafodelista"/>
        <w:numPr>
          <w:ilvl w:val="0"/>
          <w:numId w:val="9"/>
        </w:numPr>
        <w:spacing w:line="360" w:lineRule="auto"/>
        <w:jc w:val="both"/>
        <w:rPr>
          <w:rFonts w:ascii="Montserrat" w:hAnsi="Montserrat"/>
        </w:rPr>
      </w:pPr>
      <w:r w:rsidRPr="007628C9">
        <w:rPr>
          <w:rFonts w:ascii="Montserrat" w:hAnsi="Montserrat"/>
        </w:rPr>
        <w:t>Promueve condiciones que faciliten la inversión, el emprendimiento y el desarrollo económico en el municipio.</w:t>
      </w:r>
    </w:p>
    <w:p w14:paraId="60CC416A" w14:textId="77777777" w:rsidR="006A36EF" w:rsidRPr="007628C9" w:rsidRDefault="006A36EF" w:rsidP="007628C9">
      <w:pPr>
        <w:pStyle w:val="Prrafodelista"/>
        <w:numPr>
          <w:ilvl w:val="0"/>
          <w:numId w:val="6"/>
        </w:numPr>
        <w:spacing w:line="360" w:lineRule="auto"/>
        <w:jc w:val="both"/>
        <w:rPr>
          <w:rFonts w:ascii="Montserrat" w:hAnsi="Montserrat"/>
        </w:rPr>
      </w:pPr>
      <w:r w:rsidRPr="007628C9">
        <w:rPr>
          <w:rFonts w:ascii="Montserrat" w:hAnsi="Montserrat"/>
        </w:rPr>
        <w:t xml:space="preserve">Presidente de la Comisión de Medio Ambiente </w:t>
      </w:r>
    </w:p>
    <w:p w14:paraId="16F66A6F" w14:textId="77777777" w:rsidR="006A36EF" w:rsidRPr="007628C9" w:rsidRDefault="006A36EF" w:rsidP="007628C9">
      <w:pPr>
        <w:pStyle w:val="Prrafodelista"/>
        <w:numPr>
          <w:ilvl w:val="0"/>
          <w:numId w:val="10"/>
        </w:numPr>
        <w:spacing w:line="360" w:lineRule="auto"/>
        <w:jc w:val="both"/>
        <w:rPr>
          <w:rFonts w:ascii="Montserrat" w:hAnsi="Montserrat"/>
        </w:rPr>
      </w:pPr>
      <w:r w:rsidRPr="007628C9">
        <w:rPr>
          <w:rFonts w:ascii="Montserrat" w:hAnsi="Montserrat"/>
        </w:rPr>
        <w:t>Impulsa acciones y políticas para la protección, conservación y cuidado de los recursos naturales.</w:t>
      </w:r>
    </w:p>
    <w:p w14:paraId="065DDF85" w14:textId="77777777" w:rsidR="006A36EF" w:rsidRPr="007628C9" w:rsidRDefault="006A36EF" w:rsidP="007628C9">
      <w:pPr>
        <w:pStyle w:val="Prrafodelista"/>
        <w:numPr>
          <w:ilvl w:val="0"/>
          <w:numId w:val="10"/>
        </w:numPr>
        <w:spacing w:line="360" w:lineRule="auto"/>
        <w:jc w:val="both"/>
        <w:rPr>
          <w:rFonts w:ascii="Montserrat" w:hAnsi="Montserrat"/>
        </w:rPr>
      </w:pPr>
      <w:r w:rsidRPr="007628C9">
        <w:rPr>
          <w:rFonts w:ascii="Montserrat" w:hAnsi="Montserrat"/>
        </w:rPr>
        <w:t>Promueve programas de educación ambiental y conciencia ciudadana sobre la importancia de cuidar nuestro entorno.</w:t>
      </w:r>
    </w:p>
    <w:p w14:paraId="5A54B7D3" w14:textId="77777777" w:rsidR="006A36EF" w:rsidRPr="007628C9" w:rsidRDefault="006A36EF" w:rsidP="007628C9">
      <w:pPr>
        <w:pStyle w:val="Prrafodelista"/>
        <w:numPr>
          <w:ilvl w:val="0"/>
          <w:numId w:val="10"/>
        </w:numPr>
        <w:spacing w:line="360" w:lineRule="auto"/>
        <w:jc w:val="both"/>
        <w:rPr>
          <w:rFonts w:ascii="Montserrat" w:hAnsi="Montserrat"/>
        </w:rPr>
      </w:pPr>
      <w:r w:rsidRPr="007628C9">
        <w:rPr>
          <w:rFonts w:ascii="Montserrat" w:hAnsi="Montserrat"/>
        </w:rPr>
        <w:t>Vigila que las actividades en el municipio se desarrollen de manera responsable y con un enfoque de sustentabilidad.</w:t>
      </w:r>
    </w:p>
    <w:p w14:paraId="7F1CF091" w14:textId="77777777" w:rsidR="00962BF0" w:rsidRPr="007628C9" w:rsidRDefault="006A36EF" w:rsidP="007628C9">
      <w:pPr>
        <w:pStyle w:val="Prrafodelista"/>
        <w:numPr>
          <w:ilvl w:val="0"/>
          <w:numId w:val="10"/>
        </w:numPr>
        <w:spacing w:line="360" w:lineRule="auto"/>
        <w:jc w:val="both"/>
        <w:rPr>
          <w:rFonts w:ascii="Montserrat" w:hAnsi="Montserrat"/>
        </w:rPr>
      </w:pPr>
      <w:r w:rsidRPr="007628C9">
        <w:rPr>
          <w:rFonts w:ascii="Montserrat" w:hAnsi="Montserrat"/>
        </w:rPr>
        <w:t>Propone proyectos que combinen crecimiento urbano con respeto al medio ambiente.</w:t>
      </w:r>
    </w:p>
    <w:p w14:paraId="1445DF7E" w14:textId="77777777" w:rsidR="006A36EF" w:rsidRPr="007628C9" w:rsidRDefault="006A36EF" w:rsidP="007628C9">
      <w:pPr>
        <w:pStyle w:val="Prrafodelista"/>
        <w:numPr>
          <w:ilvl w:val="0"/>
          <w:numId w:val="6"/>
        </w:numPr>
        <w:spacing w:line="360" w:lineRule="auto"/>
        <w:jc w:val="both"/>
        <w:rPr>
          <w:rFonts w:ascii="Montserrat" w:hAnsi="Montserrat"/>
        </w:rPr>
      </w:pPr>
      <w:r w:rsidRPr="007628C9">
        <w:rPr>
          <w:rFonts w:ascii="Montserrat" w:hAnsi="Montserrat"/>
        </w:rPr>
        <w:t>Comisión de Hacienda Municipal</w:t>
      </w:r>
    </w:p>
    <w:p w14:paraId="579B9F24" w14:textId="77777777" w:rsidR="006A36EF" w:rsidRPr="007628C9" w:rsidRDefault="006A36EF" w:rsidP="007628C9">
      <w:pPr>
        <w:pStyle w:val="Prrafodelista"/>
        <w:numPr>
          <w:ilvl w:val="0"/>
          <w:numId w:val="2"/>
        </w:numPr>
        <w:spacing w:line="360" w:lineRule="auto"/>
        <w:jc w:val="both"/>
        <w:rPr>
          <w:rFonts w:ascii="Montserrat" w:hAnsi="Montserrat"/>
        </w:rPr>
      </w:pPr>
      <w:r w:rsidRPr="007628C9">
        <w:rPr>
          <w:rFonts w:ascii="Montserrat" w:hAnsi="Montserrat"/>
        </w:rPr>
        <w:t>Vigila el uso eficiente y responsable de los recursos públicos.</w:t>
      </w:r>
    </w:p>
    <w:p w14:paraId="08351507" w14:textId="77777777" w:rsidR="006A36EF" w:rsidRPr="007628C9" w:rsidRDefault="006A36EF" w:rsidP="007628C9">
      <w:pPr>
        <w:pStyle w:val="Prrafodelista"/>
        <w:numPr>
          <w:ilvl w:val="0"/>
          <w:numId w:val="2"/>
        </w:numPr>
        <w:spacing w:line="360" w:lineRule="auto"/>
        <w:jc w:val="both"/>
        <w:rPr>
          <w:rFonts w:ascii="Montserrat" w:hAnsi="Montserrat"/>
        </w:rPr>
      </w:pPr>
      <w:r w:rsidRPr="007628C9">
        <w:rPr>
          <w:rFonts w:ascii="Montserrat" w:hAnsi="Montserrat"/>
        </w:rPr>
        <w:t>Revisa y analiza el presupuesto municipal, así como ingresos y egresos del ayuntamiento.</w:t>
      </w:r>
    </w:p>
    <w:p w14:paraId="77746510" w14:textId="77777777" w:rsidR="006A36EF" w:rsidRPr="007628C9" w:rsidRDefault="006A36EF" w:rsidP="007628C9">
      <w:pPr>
        <w:pStyle w:val="Prrafodelista"/>
        <w:numPr>
          <w:ilvl w:val="0"/>
          <w:numId w:val="2"/>
        </w:numPr>
        <w:spacing w:line="360" w:lineRule="auto"/>
        <w:jc w:val="both"/>
        <w:rPr>
          <w:rFonts w:ascii="Montserrat" w:hAnsi="Montserrat"/>
        </w:rPr>
      </w:pPr>
      <w:r w:rsidRPr="007628C9">
        <w:rPr>
          <w:rFonts w:ascii="Montserrat" w:hAnsi="Montserrat"/>
        </w:rPr>
        <w:t>Participa en la planeación de proyectos financieros que aseguren inversión en obras y servicios prioritarios.</w:t>
      </w:r>
    </w:p>
    <w:p w14:paraId="47560781" w14:textId="77777777" w:rsidR="006A36EF" w:rsidRPr="007628C9" w:rsidRDefault="006A36EF" w:rsidP="007628C9">
      <w:pPr>
        <w:pStyle w:val="Prrafodelista"/>
        <w:numPr>
          <w:ilvl w:val="0"/>
          <w:numId w:val="2"/>
        </w:numPr>
        <w:spacing w:line="360" w:lineRule="auto"/>
        <w:jc w:val="both"/>
        <w:rPr>
          <w:rFonts w:ascii="Montserrat" w:hAnsi="Montserrat"/>
        </w:rPr>
      </w:pPr>
      <w:r w:rsidRPr="007628C9">
        <w:rPr>
          <w:rFonts w:ascii="Montserrat" w:hAnsi="Montserrat"/>
        </w:rPr>
        <w:t>Busca que los recursos se apliquen con transparencia y en beneficio directo de la ciudadanía.</w:t>
      </w:r>
    </w:p>
    <w:p w14:paraId="4A6AC0E5" w14:textId="77777777" w:rsidR="006A36EF" w:rsidRPr="007628C9" w:rsidRDefault="006A36EF" w:rsidP="007628C9">
      <w:pPr>
        <w:pStyle w:val="Prrafodelista"/>
        <w:numPr>
          <w:ilvl w:val="0"/>
          <w:numId w:val="6"/>
        </w:numPr>
        <w:spacing w:line="360" w:lineRule="auto"/>
        <w:jc w:val="both"/>
        <w:rPr>
          <w:rFonts w:ascii="Montserrat" w:hAnsi="Montserrat"/>
        </w:rPr>
      </w:pPr>
      <w:r w:rsidRPr="007628C9">
        <w:rPr>
          <w:rFonts w:ascii="Montserrat" w:hAnsi="Montserrat"/>
        </w:rPr>
        <w:t>Comisión de Seguridad Pública y Tránsito</w:t>
      </w:r>
    </w:p>
    <w:p w14:paraId="7C76F3A5" w14:textId="77777777" w:rsidR="006A36EF" w:rsidRPr="007628C9" w:rsidRDefault="006A36EF" w:rsidP="007628C9">
      <w:pPr>
        <w:pStyle w:val="Prrafodelista"/>
        <w:numPr>
          <w:ilvl w:val="0"/>
          <w:numId w:val="3"/>
        </w:numPr>
        <w:spacing w:line="360" w:lineRule="auto"/>
        <w:jc w:val="both"/>
        <w:rPr>
          <w:rFonts w:ascii="Montserrat" w:hAnsi="Montserrat"/>
        </w:rPr>
      </w:pPr>
      <w:r w:rsidRPr="007628C9">
        <w:rPr>
          <w:rFonts w:ascii="Montserrat" w:hAnsi="Montserrat"/>
        </w:rPr>
        <w:t>Supervisa las políticas y acciones para mantener la seguridad de los habitantes.</w:t>
      </w:r>
    </w:p>
    <w:p w14:paraId="7A6DF4B4" w14:textId="77777777" w:rsidR="006A36EF" w:rsidRPr="007628C9" w:rsidRDefault="006A36EF" w:rsidP="007628C9">
      <w:pPr>
        <w:pStyle w:val="Prrafodelista"/>
        <w:numPr>
          <w:ilvl w:val="0"/>
          <w:numId w:val="3"/>
        </w:numPr>
        <w:spacing w:line="360" w:lineRule="auto"/>
        <w:jc w:val="both"/>
        <w:rPr>
          <w:rFonts w:ascii="Montserrat" w:hAnsi="Montserrat"/>
        </w:rPr>
      </w:pPr>
      <w:r w:rsidRPr="007628C9">
        <w:rPr>
          <w:rFonts w:ascii="Montserrat" w:hAnsi="Montserrat"/>
        </w:rPr>
        <w:t>Da seguimiento al funcionamiento de la policía municipal y tránsito.</w:t>
      </w:r>
    </w:p>
    <w:p w14:paraId="67518FA7" w14:textId="77777777" w:rsidR="006A36EF" w:rsidRPr="007628C9" w:rsidRDefault="006A36EF" w:rsidP="007628C9">
      <w:pPr>
        <w:pStyle w:val="Prrafodelista"/>
        <w:numPr>
          <w:ilvl w:val="0"/>
          <w:numId w:val="3"/>
        </w:numPr>
        <w:spacing w:line="360" w:lineRule="auto"/>
        <w:jc w:val="both"/>
        <w:rPr>
          <w:rFonts w:ascii="Montserrat" w:hAnsi="Montserrat"/>
        </w:rPr>
      </w:pPr>
      <w:r w:rsidRPr="007628C9">
        <w:rPr>
          <w:rFonts w:ascii="Montserrat" w:hAnsi="Montserrat"/>
        </w:rPr>
        <w:lastRenderedPageBreak/>
        <w:t>Propone estrategias de prevención del delito y de fortalecimiento de la seguridad vial.</w:t>
      </w:r>
    </w:p>
    <w:p w14:paraId="3F00FA05" w14:textId="77777777" w:rsidR="006A36EF" w:rsidRPr="007628C9" w:rsidRDefault="006A36EF" w:rsidP="007628C9">
      <w:pPr>
        <w:pStyle w:val="Prrafodelista"/>
        <w:numPr>
          <w:ilvl w:val="0"/>
          <w:numId w:val="3"/>
        </w:numPr>
        <w:spacing w:line="360" w:lineRule="auto"/>
        <w:jc w:val="both"/>
        <w:rPr>
          <w:rFonts w:ascii="Montserrat" w:hAnsi="Montserrat"/>
        </w:rPr>
      </w:pPr>
      <w:r w:rsidRPr="007628C9">
        <w:rPr>
          <w:rFonts w:ascii="Montserrat" w:hAnsi="Montserrat"/>
        </w:rPr>
        <w:t>Impulsa programas de proximidad social para generar confianza entre la ciudadanía y las corporaciones de seguridad.</w:t>
      </w:r>
    </w:p>
    <w:p w14:paraId="2384716D" w14:textId="77777777" w:rsidR="006A36EF" w:rsidRPr="007628C9" w:rsidRDefault="006A36EF" w:rsidP="007628C9">
      <w:pPr>
        <w:pStyle w:val="Prrafodelista"/>
        <w:numPr>
          <w:ilvl w:val="0"/>
          <w:numId w:val="6"/>
        </w:numPr>
        <w:spacing w:line="360" w:lineRule="auto"/>
        <w:jc w:val="both"/>
        <w:rPr>
          <w:rFonts w:ascii="Montserrat" w:hAnsi="Montserrat"/>
        </w:rPr>
      </w:pPr>
      <w:r w:rsidRPr="007628C9">
        <w:rPr>
          <w:rFonts w:ascii="Montserrat" w:hAnsi="Montserrat"/>
        </w:rPr>
        <w:t>Comisión de Desarrollo Agropecuario</w:t>
      </w:r>
    </w:p>
    <w:p w14:paraId="2B0033BF" w14:textId="77777777" w:rsidR="006A36EF" w:rsidRPr="007628C9" w:rsidRDefault="006A36EF" w:rsidP="007628C9">
      <w:pPr>
        <w:pStyle w:val="Prrafodelista"/>
        <w:numPr>
          <w:ilvl w:val="0"/>
          <w:numId w:val="4"/>
        </w:numPr>
        <w:spacing w:line="360" w:lineRule="auto"/>
        <w:jc w:val="both"/>
        <w:rPr>
          <w:rFonts w:ascii="Montserrat" w:hAnsi="Montserrat"/>
        </w:rPr>
      </w:pPr>
      <w:r w:rsidRPr="007628C9">
        <w:rPr>
          <w:rFonts w:ascii="Montserrat" w:hAnsi="Montserrat"/>
        </w:rPr>
        <w:t>Atiende las necesidades del campo y de los productores locales.</w:t>
      </w:r>
    </w:p>
    <w:p w14:paraId="41CDF55D" w14:textId="77777777" w:rsidR="006A36EF" w:rsidRPr="007628C9" w:rsidRDefault="006A36EF" w:rsidP="007628C9">
      <w:pPr>
        <w:pStyle w:val="Prrafodelista"/>
        <w:numPr>
          <w:ilvl w:val="0"/>
          <w:numId w:val="4"/>
        </w:numPr>
        <w:spacing w:line="360" w:lineRule="auto"/>
        <w:jc w:val="both"/>
        <w:rPr>
          <w:rFonts w:ascii="Montserrat" w:hAnsi="Montserrat"/>
        </w:rPr>
      </w:pPr>
      <w:r w:rsidRPr="007628C9">
        <w:rPr>
          <w:rFonts w:ascii="Montserrat" w:hAnsi="Montserrat"/>
        </w:rPr>
        <w:t>Gestiona apoyos e incentivos para agricultores, ganaderos y ejidatarios.</w:t>
      </w:r>
    </w:p>
    <w:p w14:paraId="154AB57F" w14:textId="77777777" w:rsidR="006A36EF" w:rsidRPr="007628C9" w:rsidRDefault="006A36EF" w:rsidP="007628C9">
      <w:pPr>
        <w:pStyle w:val="Prrafodelista"/>
        <w:numPr>
          <w:ilvl w:val="0"/>
          <w:numId w:val="4"/>
        </w:numPr>
        <w:spacing w:line="360" w:lineRule="auto"/>
        <w:jc w:val="both"/>
        <w:rPr>
          <w:rFonts w:ascii="Montserrat" w:hAnsi="Montserrat"/>
        </w:rPr>
      </w:pPr>
      <w:r w:rsidRPr="007628C9">
        <w:rPr>
          <w:rFonts w:ascii="Montserrat" w:hAnsi="Montserrat"/>
        </w:rPr>
        <w:t>Promueve proyectos que fortalezcan la producción y comercialización de productos agropecuarios.</w:t>
      </w:r>
    </w:p>
    <w:p w14:paraId="6E219244" w14:textId="77777777" w:rsidR="006A36EF" w:rsidRPr="007628C9" w:rsidRDefault="006A36EF" w:rsidP="007628C9">
      <w:pPr>
        <w:pStyle w:val="Prrafodelista"/>
        <w:numPr>
          <w:ilvl w:val="0"/>
          <w:numId w:val="4"/>
        </w:numPr>
        <w:spacing w:line="360" w:lineRule="auto"/>
        <w:jc w:val="both"/>
        <w:rPr>
          <w:rFonts w:ascii="Montserrat" w:hAnsi="Montserrat"/>
        </w:rPr>
      </w:pPr>
      <w:r w:rsidRPr="007628C9">
        <w:rPr>
          <w:rFonts w:ascii="Montserrat" w:hAnsi="Montserrat"/>
        </w:rPr>
        <w:t>Busca impulsar la modernización y sostenibilidad del sector rural, como parte esencial de la economía local.</w:t>
      </w:r>
    </w:p>
    <w:p w14:paraId="18F51F56" w14:textId="77777777" w:rsidR="004D6344" w:rsidRPr="007628C9" w:rsidRDefault="004D6344" w:rsidP="007628C9">
      <w:pPr>
        <w:pStyle w:val="Prrafodelista"/>
        <w:spacing w:line="360" w:lineRule="auto"/>
        <w:ind w:left="1068"/>
        <w:jc w:val="both"/>
        <w:rPr>
          <w:rFonts w:ascii="Montserrat" w:hAnsi="Montserrat"/>
        </w:rPr>
      </w:pPr>
    </w:p>
    <w:p w14:paraId="0EBFD7A0" w14:textId="77777777" w:rsidR="005425CA" w:rsidRPr="007628C9" w:rsidRDefault="005E4B24" w:rsidP="007628C9">
      <w:pPr>
        <w:pStyle w:val="Prrafodelista"/>
        <w:spacing w:before="100" w:beforeAutospacing="1" w:after="100" w:afterAutospacing="1" w:line="360" w:lineRule="auto"/>
        <w:ind w:left="1068"/>
        <w:jc w:val="center"/>
        <w:outlineLvl w:val="0"/>
        <w:rPr>
          <w:rStyle w:val="Ttulodellibro"/>
          <w:rFonts w:eastAsiaTheme="majorEastAsia" w:cstheme="majorBidi"/>
          <w:color w:val="000000" w:themeColor="text1"/>
        </w:rPr>
      </w:pPr>
      <w:bookmarkStart w:id="4" w:name="_Toc207178777"/>
      <w:r w:rsidRPr="007628C9">
        <w:rPr>
          <w:rStyle w:val="Ttulodellibro"/>
          <w:rFonts w:eastAsiaTheme="majorEastAsia" w:cstheme="majorBidi"/>
          <w:color w:val="000000" w:themeColor="text1"/>
        </w:rPr>
        <w:t>ACTIVIDADES REALIZADAS</w:t>
      </w:r>
      <w:bookmarkEnd w:id="4"/>
    </w:p>
    <w:p w14:paraId="70BFBD22" w14:textId="77777777" w:rsidR="005425CA" w:rsidRPr="007628C9" w:rsidRDefault="005425CA" w:rsidP="007628C9">
      <w:pPr>
        <w:pStyle w:val="Prrafodelista"/>
        <w:spacing w:before="100" w:beforeAutospacing="1" w:after="100" w:afterAutospacing="1" w:line="360" w:lineRule="auto"/>
        <w:ind w:left="1068"/>
        <w:jc w:val="center"/>
        <w:outlineLvl w:val="0"/>
        <w:rPr>
          <w:rStyle w:val="Ttulodellibro"/>
          <w:rFonts w:eastAsiaTheme="majorEastAsia" w:cstheme="majorBidi"/>
          <w:color w:val="000000" w:themeColor="text1"/>
        </w:rPr>
      </w:pPr>
    </w:p>
    <w:p w14:paraId="06C7C168" w14:textId="77777777" w:rsidR="005425CA" w:rsidRPr="007628C9" w:rsidRDefault="005425CA" w:rsidP="007628C9">
      <w:pPr>
        <w:spacing w:line="360" w:lineRule="auto"/>
        <w:jc w:val="both"/>
        <w:rPr>
          <w:rFonts w:ascii="Montserrat" w:hAnsi="Montserrat"/>
          <w:color w:val="000000" w:themeColor="text1"/>
        </w:rPr>
      </w:pPr>
      <w:r w:rsidRPr="007628C9">
        <w:rPr>
          <w:rFonts w:ascii="Montserrat" w:hAnsi="Montserrat"/>
          <w:color w:val="000000" w:themeColor="text1"/>
        </w:rPr>
        <w:t>Durante este primer año como regidor he asumido con responsabilidad el compromiso que la ciudadanía me confirió. Entre septiembre de 2024 y agosto de 2025, el Ayuntamiento de Zapotlán de Juárez celebró 24 sesiones ordinarias y 20 sesiones extraordinarias, de las cuales se derivaron 78 acuerdos y 20 dictámenes de las diferentes comisiones. Estos resultados reflejan el trabajo constante, la productividad y la eficiencia de un cabildo comprometido con el bienestar de las y los zapotlanenses.</w:t>
      </w:r>
    </w:p>
    <w:p w14:paraId="38537698" w14:textId="77777777" w:rsidR="001E0A28" w:rsidRPr="007628C9" w:rsidRDefault="001E0A28" w:rsidP="007628C9">
      <w:pPr>
        <w:spacing w:line="360" w:lineRule="auto"/>
        <w:jc w:val="both"/>
        <w:rPr>
          <w:rFonts w:ascii="Montserrat" w:hAnsi="Montserrat"/>
          <w:color w:val="000000" w:themeColor="text1"/>
        </w:rPr>
      </w:pPr>
    </w:p>
    <w:p w14:paraId="74F96774" w14:textId="77777777" w:rsidR="005425CA" w:rsidRPr="007628C9" w:rsidRDefault="005425CA" w:rsidP="007628C9">
      <w:pPr>
        <w:pStyle w:val="Ttulo2"/>
        <w:spacing w:line="360" w:lineRule="auto"/>
        <w:rPr>
          <w:rFonts w:ascii="Montserrat" w:hAnsi="Montserrat"/>
          <w:b/>
          <w:bCs/>
          <w:color w:val="000000" w:themeColor="text1"/>
          <w:sz w:val="22"/>
          <w:szCs w:val="22"/>
        </w:rPr>
      </w:pPr>
      <w:bookmarkStart w:id="5" w:name="_Toc207178778"/>
      <w:r w:rsidRPr="007628C9">
        <w:rPr>
          <w:rFonts w:ascii="Montserrat" w:hAnsi="Montserrat"/>
          <w:b/>
          <w:bCs/>
          <w:color w:val="000000" w:themeColor="text1"/>
          <w:sz w:val="22"/>
          <w:szCs w:val="22"/>
        </w:rPr>
        <w:t>Participación en Comisiones</w:t>
      </w:r>
      <w:bookmarkEnd w:id="5"/>
    </w:p>
    <w:p w14:paraId="1F02BCDC" w14:textId="77777777" w:rsidR="005425CA" w:rsidRPr="007628C9" w:rsidRDefault="005425CA" w:rsidP="007628C9">
      <w:pPr>
        <w:spacing w:line="360" w:lineRule="auto"/>
        <w:rPr>
          <w:rFonts w:ascii="Montserrat" w:hAnsi="Montserrat"/>
        </w:rPr>
      </w:pPr>
    </w:p>
    <w:p w14:paraId="4714172B" w14:textId="77777777" w:rsidR="001E0A28" w:rsidRPr="007628C9" w:rsidRDefault="001E0A28" w:rsidP="007628C9">
      <w:pPr>
        <w:spacing w:line="360" w:lineRule="auto"/>
        <w:jc w:val="both"/>
        <w:rPr>
          <w:rFonts w:ascii="Montserrat" w:hAnsi="Montserrat"/>
          <w:color w:val="000000" w:themeColor="text1"/>
        </w:rPr>
      </w:pPr>
      <w:r w:rsidRPr="007628C9">
        <w:rPr>
          <w:rFonts w:ascii="Montserrat" w:hAnsi="Montserrat"/>
          <w:color w:val="000000" w:themeColor="text1"/>
        </w:rPr>
        <w:t>Además de mi participación constante y responsable dentro de las sesiones de cabildo, también he desempeñado un papel activo en las comisiones edilicias a las que tengo el honor de pertenecer, las cuales representan ámbitos fundamentales para el buen gobierno y el bienestar de la ciudadanía:</w:t>
      </w:r>
    </w:p>
    <w:p w14:paraId="68C99EE4" w14:textId="77777777" w:rsidR="005425CA" w:rsidRPr="007628C9" w:rsidRDefault="005425CA" w:rsidP="007628C9">
      <w:pPr>
        <w:pStyle w:val="Prrafodelista"/>
        <w:numPr>
          <w:ilvl w:val="0"/>
          <w:numId w:val="15"/>
        </w:numPr>
        <w:spacing w:line="360" w:lineRule="auto"/>
        <w:jc w:val="both"/>
        <w:rPr>
          <w:rFonts w:ascii="Montserrat" w:hAnsi="Montserrat"/>
          <w:color w:val="000000" w:themeColor="text1"/>
        </w:rPr>
      </w:pPr>
      <w:r w:rsidRPr="007628C9">
        <w:rPr>
          <w:rFonts w:ascii="Montserrat" w:hAnsi="Montserrat"/>
          <w:color w:val="000000" w:themeColor="text1"/>
        </w:rPr>
        <w:t>Mejora Regulatoria</w:t>
      </w:r>
    </w:p>
    <w:p w14:paraId="19E17B9B" w14:textId="77777777" w:rsidR="005425CA" w:rsidRPr="007628C9" w:rsidRDefault="005425CA" w:rsidP="007628C9">
      <w:pPr>
        <w:pStyle w:val="Prrafodelista"/>
        <w:numPr>
          <w:ilvl w:val="0"/>
          <w:numId w:val="11"/>
        </w:numPr>
        <w:spacing w:line="360" w:lineRule="auto"/>
        <w:jc w:val="both"/>
        <w:rPr>
          <w:rFonts w:ascii="Montserrat" w:hAnsi="Montserrat"/>
          <w:color w:val="000000" w:themeColor="text1"/>
        </w:rPr>
      </w:pPr>
      <w:r w:rsidRPr="007628C9">
        <w:rPr>
          <w:rFonts w:ascii="Montserrat" w:hAnsi="Montserrat"/>
          <w:color w:val="000000" w:themeColor="text1"/>
        </w:rPr>
        <w:t xml:space="preserve">Medio Ambiente </w:t>
      </w:r>
    </w:p>
    <w:p w14:paraId="7A4F9690" w14:textId="77777777" w:rsidR="005425CA" w:rsidRPr="007628C9" w:rsidRDefault="005425CA" w:rsidP="007628C9">
      <w:pPr>
        <w:pStyle w:val="Prrafodelista"/>
        <w:numPr>
          <w:ilvl w:val="0"/>
          <w:numId w:val="11"/>
        </w:numPr>
        <w:spacing w:line="360" w:lineRule="auto"/>
        <w:jc w:val="both"/>
        <w:rPr>
          <w:rFonts w:ascii="Montserrat" w:hAnsi="Montserrat"/>
          <w:color w:val="000000" w:themeColor="text1"/>
        </w:rPr>
      </w:pPr>
      <w:r w:rsidRPr="007628C9">
        <w:rPr>
          <w:rFonts w:ascii="Montserrat" w:hAnsi="Montserrat"/>
          <w:color w:val="000000" w:themeColor="text1"/>
        </w:rPr>
        <w:lastRenderedPageBreak/>
        <w:t>Hacienda Municipal</w:t>
      </w:r>
    </w:p>
    <w:p w14:paraId="5A50076D" w14:textId="77777777" w:rsidR="005425CA" w:rsidRPr="007628C9" w:rsidRDefault="005425CA" w:rsidP="007628C9">
      <w:pPr>
        <w:pStyle w:val="Prrafodelista"/>
        <w:numPr>
          <w:ilvl w:val="0"/>
          <w:numId w:val="11"/>
        </w:numPr>
        <w:spacing w:line="360" w:lineRule="auto"/>
        <w:jc w:val="both"/>
        <w:rPr>
          <w:rFonts w:ascii="Montserrat" w:hAnsi="Montserrat"/>
          <w:color w:val="000000" w:themeColor="text1"/>
        </w:rPr>
      </w:pPr>
      <w:r w:rsidRPr="007628C9">
        <w:rPr>
          <w:rFonts w:ascii="Montserrat" w:hAnsi="Montserrat"/>
          <w:color w:val="000000" w:themeColor="text1"/>
        </w:rPr>
        <w:t>Seguridad Pública y Tránsito</w:t>
      </w:r>
    </w:p>
    <w:p w14:paraId="4B39B6D7" w14:textId="77777777" w:rsidR="005425CA" w:rsidRDefault="005425CA" w:rsidP="007628C9">
      <w:pPr>
        <w:pStyle w:val="Prrafodelista"/>
        <w:numPr>
          <w:ilvl w:val="0"/>
          <w:numId w:val="11"/>
        </w:numPr>
        <w:spacing w:line="360" w:lineRule="auto"/>
        <w:jc w:val="both"/>
        <w:rPr>
          <w:rFonts w:ascii="Montserrat" w:hAnsi="Montserrat"/>
          <w:color w:val="000000" w:themeColor="text1"/>
        </w:rPr>
      </w:pPr>
      <w:r w:rsidRPr="007628C9">
        <w:rPr>
          <w:rFonts w:ascii="Montserrat" w:hAnsi="Montserrat"/>
          <w:color w:val="000000" w:themeColor="text1"/>
        </w:rPr>
        <w:t>Desarrollo Agropecuario</w:t>
      </w:r>
    </w:p>
    <w:p w14:paraId="00283292" w14:textId="77777777" w:rsidR="00B34AA9" w:rsidRPr="00B34AA9" w:rsidRDefault="00B34AA9" w:rsidP="00B34AA9">
      <w:pPr>
        <w:spacing w:line="360" w:lineRule="auto"/>
        <w:jc w:val="both"/>
        <w:rPr>
          <w:rFonts w:ascii="Montserrat" w:hAnsi="Montserrat"/>
          <w:color w:val="000000" w:themeColor="text1"/>
        </w:rPr>
      </w:pPr>
      <w:r>
        <w:rPr>
          <w:rFonts w:ascii="Montserrat" w:hAnsi="Montserrat"/>
          <w:color w:val="000000" w:themeColor="text1"/>
        </w:rPr>
        <w:t>A</w:t>
      </w:r>
      <w:r w:rsidRPr="00623E7A">
        <w:rPr>
          <w:rFonts w:ascii="Montserrat" w:hAnsi="Montserrat"/>
          <w:color w:val="000000" w:themeColor="text1"/>
        </w:rPr>
        <w:t>sí como a las de Comisiones como Hacienda de la cual también formó parte, sesiones de la Comisión de Gobernación y demás, así como a mesas de trabajo, eventos y reuniones en los  que he sido partícipe en mi carácter de Regidor</w:t>
      </w:r>
    </w:p>
    <w:p w14:paraId="2128C410" w14:textId="77777777" w:rsidR="001E0A28" w:rsidRPr="007628C9" w:rsidRDefault="001E0A28" w:rsidP="007628C9">
      <w:pPr>
        <w:spacing w:line="360" w:lineRule="auto"/>
        <w:jc w:val="both"/>
        <w:rPr>
          <w:rFonts w:ascii="Montserrat" w:hAnsi="Montserrat"/>
          <w:color w:val="000000" w:themeColor="text1"/>
        </w:rPr>
      </w:pPr>
      <w:r w:rsidRPr="007628C9">
        <w:rPr>
          <w:rFonts w:ascii="Montserrat" w:hAnsi="Montserrat"/>
          <w:color w:val="000000" w:themeColor="text1"/>
        </w:rPr>
        <w:t>En cada una de estas comisiones hemos trabajado de manera conjunta, analizando temas relevantes, elaborando dictámenes y generando propuestas que contribuyen al fortalecimiento de nuestro municipio. Se trata de espacios donde no sólo se revisan asuntos administrativos o normativos, sino que también se construyen acuerdos encaminados a lograr un desarrollo más ordenado, sustentable, equitativo y seguro.</w:t>
      </w:r>
    </w:p>
    <w:p w14:paraId="33F6560F" w14:textId="77777777" w:rsidR="001E0A28" w:rsidRPr="007628C9" w:rsidRDefault="001E0A28" w:rsidP="007628C9">
      <w:pPr>
        <w:spacing w:line="360" w:lineRule="auto"/>
        <w:jc w:val="both"/>
        <w:rPr>
          <w:rFonts w:ascii="Montserrat" w:hAnsi="Montserrat"/>
          <w:color w:val="000000" w:themeColor="text1"/>
        </w:rPr>
      </w:pPr>
      <w:r w:rsidRPr="007628C9">
        <w:rPr>
          <w:rFonts w:ascii="Montserrat" w:hAnsi="Montserrat"/>
          <w:color w:val="000000" w:themeColor="text1"/>
        </w:rPr>
        <w:t xml:space="preserve">A través de estos trabajos colegiados hemos buscado atender necesidades reales de la población, siempre con una visión de responsabilidad social, respeto al medio ambiente, eficiencia en el manejo de los recursos públicos y el compromiso de garantizar condiciones de seguridad y oportunidades de desarrollo para todas y todos los habitantes de nuestro municipio. </w:t>
      </w:r>
    </w:p>
    <w:p w14:paraId="0C5040D0" w14:textId="77777777" w:rsidR="005425CA" w:rsidRPr="007628C9" w:rsidRDefault="005425CA" w:rsidP="007628C9">
      <w:pPr>
        <w:spacing w:line="360" w:lineRule="auto"/>
        <w:jc w:val="both"/>
        <w:rPr>
          <w:rFonts w:ascii="Montserrat" w:hAnsi="Montserrat"/>
          <w:color w:val="000000" w:themeColor="text1"/>
        </w:rPr>
      </w:pPr>
      <w:r w:rsidRPr="007628C9">
        <w:rPr>
          <w:rFonts w:ascii="Montserrat" w:hAnsi="Montserrat"/>
          <w:color w:val="000000" w:themeColor="text1"/>
        </w:rPr>
        <w:t>Principales logros y aportes</w:t>
      </w:r>
    </w:p>
    <w:p w14:paraId="7DD32A59" w14:textId="77777777" w:rsidR="005425CA" w:rsidRPr="007628C9" w:rsidRDefault="005425CA" w:rsidP="007628C9">
      <w:pPr>
        <w:pStyle w:val="Prrafodelista"/>
        <w:numPr>
          <w:ilvl w:val="0"/>
          <w:numId w:val="12"/>
        </w:numPr>
        <w:spacing w:line="360" w:lineRule="auto"/>
        <w:jc w:val="both"/>
        <w:rPr>
          <w:rFonts w:ascii="Montserrat" w:hAnsi="Montserrat"/>
          <w:color w:val="000000" w:themeColor="text1"/>
        </w:rPr>
      </w:pPr>
      <w:r w:rsidRPr="007628C9">
        <w:rPr>
          <w:rFonts w:ascii="Montserrat" w:hAnsi="Montserrat"/>
          <w:color w:val="000000" w:themeColor="text1"/>
        </w:rPr>
        <w:t>Impulso de iniciativas para la simplificación administrativa y la eficiencia en trámites municipales.</w:t>
      </w:r>
    </w:p>
    <w:p w14:paraId="290CA0C7" w14:textId="77777777" w:rsidR="005425CA" w:rsidRPr="007628C9" w:rsidRDefault="005425CA" w:rsidP="007628C9">
      <w:pPr>
        <w:pStyle w:val="Prrafodelista"/>
        <w:numPr>
          <w:ilvl w:val="0"/>
          <w:numId w:val="12"/>
        </w:numPr>
        <w:spacing w:line="360" w:lineRule="auto"/>
        <w:jc w:val="both"/>
        <w:rPr>
          <w:rFonts w:ascii="Montserrat" w:hAnsi="Montserrat"/>
          <w:color w:val="000000" w:themeColor="text1"/>
        </w:rPr>
      </w:pPr>
      <w:r w:rsidRPr="007628C9">
        <w:rPr>
          <w:rFonts w:ascii="Montserrat" w:hAnsi="Montserrat"/>
          <w:color w:val="000000" w:themeColor="text1"/>
        </w:rPr>
        <w:t>Propuestas para la protección y cuidado del medio ambiente, fomentando un desarrollo sustentable en nuestras comunidades.</w:t>
      </w:r>
    </w:p>
    <w:p w14:paraId="6480C34A" w14:textId="77777777" w:rsidR="005425CA" w:rsidRPr="007628C9" w:rsidRDefault="005425CA" w:rsidP="007628C9">
      <w:pPr>
        <w:pStyle w:val="Prrafodelista"/>
        <w:numPr>
          <w:ilvl w:val="0"/>
          <w:numId w:val="12"/>
        </w:numPr>
        <w:spacing w:line="360" w:lineRule="auto"/>
        <w:jc w:val="both"/>
        <w:rPr>
          <w:rFonts w:ascii="Montserrat" w:hAnsi="Montserrat"/>
          <w:color w:val="000000" w:themeColor="text1"/>
        </w:rPr>
      </w:pPr>
      <w:r w:rsidRPr="007628C9">
        <w:rPr>
          <w:rFonts w:ascii="Montserrat" w:hAnsi="Montserrat"/>
          <w:color w:val="000000" w:themeColor="text1"/>
        </w:rPr>
        <w:t>Colaboración en la revisión y análisis del presupuesto municipal, asegurando el uso responsable y transparente de los recursos.</w:t>
      </w:r>
    </w:p>
    <w:p w14:paraId="3AD0D549" w14:textId="77777777" w:rsidR="005425CA" w:rsidRPr="007628C9" w:rsidRDefault="005425CA" w:rsidP="007628C9">
      <w:pPr>
        <w:pStyle w:val="Prrafodelista"/>
        <w:numPr>
          <w:ilvl w:val="0"/>
          <w:numId w:val="12"/>
        </w:numPr>
        <w:spacing w:line="360" w:lineRule="auto"/>
        <w:jc w:val="both"/>
        <w:rPr>
          <w:rFonts w:ascii="Montserrat" w:hAnsi="Montserrat"/>
          <w:color w:val="000000" w:themeColor="text1"/>
        </w:rPr>
      </w:pPr>
      <w:r w:rsidRPr="007628C9">
        <w:rPr>
          <w:rFonts w:ascii="Montserrat" w:hAnsi="Montserrat"/>
          <w:color w:val="000000" w:themeColor="text1"/>
        </w:rPr>
        <w:t>Participación en acciones para fortalecer la seguridad pública y la movilidad vial en beneficio de las familias de Zapotlán.</w:t>
      </w:r>
    </w:p>
    <w:p w14:paraId="78931E78" w14:textId="77777777" w:rsidR="005425CA" w:rsidRDefault="005425CA" w:rsidP="007628C9">
      <w:pPr>
        <w:pStyle w:val="Prrafodelista"/>
        <w:numPr>
          <w:ilvl w:val="0"/>
          <w:numId w:val="12"/>
        </w:numPr>
        <w:spacing w:line="360" w:lineRule="auto"/>
        <w:jc w:val="both"/>
        <w:rPr>
          <w:rFonts w:ascii="Montserrat" w:hAnsi="Montserrat"/>
          <w:color w:val="000000" w:themeColor="text1"/>
        </w:rPr>
      </w:pPr>
      <w:r w:rsidRPr="007628C9">
        <w:rPr>
          <w:rFonts w:ascii="Montserrat" w:hAnsi="Montserrat"/>
          <w:color w:val="000000" w:themeColor="text1"/>
        </w:rPr>
        <w:t>Gestión de apoyos y seguimiento a proyectos para el fortalecimiento del campo y la producción agropecuaria.</w:t>
      </w:r>
    </w:p>
    <w:p w14:paraId="3F04D057" w14:textId="77777777" w:rsidR="00623E7A" w:rsidRPr="00623E7A" w:rsidRDefault="00623E7A" w:rsidP="00623E7A">
      <w:pPr>
        <w:spacing w:line="360" w:lineRule="auto"/>
        <w:jc w:val="both"/>
        <w:rPr>
          <w:rFonts w:ascii="Montserrat" w:hAnsi="Montserrat"/>
          <w:color w:val="000000" w:themeColor="text1"/>
        </w:rPr>
      </w:pPr>
      <w:r>
        <w:rPr>
          <w:rFonts w:ascii="Montserrat" w:hAnsi="Montserrat"/>
          <w:color w:val="000000" w:themeColor="text1"/>
        </w:rPr>
        <w:t>E</w:t>
      </w:r>
      <w:r w:rsidRPr="00623E7A">
        <w:rPr>
          <w:rFonts w:ascii="Montserrat" w:hAnsi="Montserrat"/>
          <w:color w:val="000000" w:themeColor="text1"/>
        </w:rPr>
        <w:t xml:space="preserve">n mi calidad de Presidente de la Comisión de Mejora Regulatoria, firmé el </w:t>
      </w:r>
      <w:r w:rsidR="00B34AA9" w:rsidRPr="00623E7A">
        <w:rPr>
          <w:rFonts w:ascii="Montserrat" w:hAnsi="Montserrat"/>
          <w:color w:val="000000" w:themeColor="text1"/>
        </w:rPr>
        <w:t>acta de renovación del comité de mejora regulatoria.</w:t>
      </w:r>
    </w:p>
    <w:p w14:paraId="36B95F11" w14:textId="77777777" w:rsidR="00623E7A" w:rsidRDefault="00623E7A" w:rsidP="00623E7A">
      <w:pPr>
        <w:spacing w:line="360" w:lineRule="auto"/>
        <w:jc w:val="both"/>
        <w:rPr>
          <w:rFonts w:ascii="Montserrat" w:hAnsi="Montserrat"/>
          <w:color w:val="000000" w:themeColor="text1"/>
        </w:rPr>
      </w:pPr>
      <w:r w:rsidRPr="00623E7A">
        <w:rPr>
          <w:rFonts w:ascii="Montserrat" w:hAnsi="Montserrat"/>
          <w:color w:val="000000" w:themeColor="text1"/>
        </w:rPr>
        <w:lastRenderedPageBreak/>
        <w:t>Como miembro de la Comisión de Seguridad Pública, acompañé a la Presidenta Municipal Cynthia Arellano a la Inauguración del C2 en Zapotlán de Juárez.</w:t>
      </w:r>
    </w:p>
    <w:p w14:paraId="0080D144" w14:textId="77777777" w:rsidR="00623E7A" w:rsidRDefault="00623E7A" w:rsidP="00623E7A">
      <w:pPr>
        <w:spacing w:line="360" w:lineRule="auto"/>
        <w:jc w:val="both"/>
        <w:rPr>
          <w:rFonts w:ascii="Montserrat" w:hAnsi="Montserrat"/>
          <w:color w:val="000000" w:themeColor="text1"/>
        </w:rPr>
      </w:pPr>
      <w:r w:rsidRPr="00623E7A">
        <w:rPr>
          <w:rFonts w:ascii="Montserrat" w:hAnsi="Montserrat"/>
          <w:color w:val="000000" w:themeColor="text1"/>
        </w:rPr>
        <w:t xml:space="preserve">En mi calidad de Presidente de la Comisión de Ecología y Medio Ambiente, </w:t>
      </w:r>
      <w:r w:rsidR="00B34AA9" w:rsidRPr="00623E7A">
        <w:rPr>
          <w:rFonts w:ascii="Montserrat" w:hAnsi="Montserrat"/>
          <w:color w:val="000000" w:themeColor="text1"/>
        </w:rPr>
        <w:t>participé en la instalación del comité programa de ordenamiento ecológico local participativo.</w:t>
      </w:r>
    </w:p>
    <w:p w14:paraId="68E8D91E" w14:textId="77777777" w:rsidR="00623E7A" w:rsidRDefault="00B34AA9" w:rsidP="00623E7A">
      <w:pPr>
        <w:spacing w:line="360" w:lineRule="auto"/>
        <w:jc w:val="both"/>
        <w:rPr>
          <w:rFonts w:ascii="Montserrat" w:hAnsi="Montserrat"/>
          <w:color w:val="000000" w:themeColor="text1"/>
        </w:rPr>
      </w:pPr>
      <w:r>
        <w:rPr>
          <w:rFonts w:ascii="Montserrat" w:hAnsi="Montserrat"/>
          <w:color w:val="000000" w:themeColor="text1"/>
        </w:rPr>
        <w:t>C</w:t>
      </w:r>
      <w:r w:rsidRPr="00623E7A">
        <w:rPr>
          <w:rFonts w:ascii="Montserrat" w:hAnsi="Montserrat"/>
          <w:color w:val="000000" w:themeColor="text1"/>
        </w:rPr>
        <w:t>omo integrante de la comisión de seguridad pública, acudí a la primer sesión ordinaria del consejo de seguridad pública 2025.</w:t>
      </w:r>
    </w:p>
    <w:p w14:paraId="47DE55AD" w14:textId="77777777" w:rsidR="00623E7A" w:rsidRDefault="00623E7A" w:rsidP="00623E7A">
      <w:pPr>
        <w:spacing w:line="360" w:lineRule="auto"/>
        <w:jc w:val="both"/>
        <w:rPr>
          <w:rFonts w:ascii="Montserrat" w:hAnsi="Montserrat"/>
          <w:color w:val="000000" w:themeColor="text1"/>
        </w:rPr>
      </w:pPr>
      <w:r w:rsidRPr="00623E7A">
        <w:rPr>
          <w:rFonts w:ascii="Montserrat" w:hAnsi="Montserrat"/>
          <w:color w:val="000000" w:themeColor="text1"/>
        </w:rPr>
        <w:t>Atendiendo la invitación de la Procuraduría General de Justicia de Hidalgo, acudí al foro "Actualización y Especialización en la Estrategia Nacional de Seguridad Pública 2024-2030".</w:t>
      </w:r>
    </w:p>
    <w:p w14:paraId="3789A3DE" w14:textId="0A06FF4A" w:rsidR="00C848CB" w:rsidRDefault="00623E7A" w:rsidP="00623E7A">
      <w:pPr>
        <w:spacing w:line="360" w:lineRule="auto"/>
        <w:jc w:val="both"/>
        <w:rPr>
          <w:rFonts w:ascii="Montserrat" w:hAnsi="Montserrat"/>
          <w:noProof/>
          <w:color w:val="000000" w:themeColor="text1"/>
        </w:rPr>
      </w:pPr>
      <w:r w:rsidRPr="00623E7A">
        <w:rPr>
          <w:rFonts w:ascii="Montserrat" w:hAnsi="Montserrat"/>
          <w:color w:val="000000" w:themeColor="text1"/>
        </w:rPr>
        <w:t>.</w:t>
      </w:r>
      <w:r w:rsidR="00BC5BB2">
        <w:rPr>
          <w:rFonts w:ascii="Montserrat" w:hAnsi="Montserrat"/>
          <w:noProof/>
          <w:color w:val="000000" w:themeColor="text1"/>
        </w:rPr>
        <w:drawing>
          <wp:inline distT="0" distB="0" distL="0" distR="0" wp14:anchorId="4FBA7C0A" wp14:editId="40355A02">
            <wp:extent cx="5618903" cy="3714750"/>
            <wp:effectExtent l="38100" t="38100" r="39370" b="3810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5-08-25 at 12.05.21 (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8903" cy="3714750"/>
                    </a:xfrm>
                    <a:prstGeom prst="rect">
                      <a:avLst/>
                    </a:prstGeom>
                    <a:ln w="28575">
                      <a:solidFill>
                        <a:schemeClr val="tx1"/>
                      </a:solidFill>
                    </a:ln>
                  </pic:spPr>
                </pic:pic>
              </a:graphicData>
            </a:graphic>
          </wp:inline>
        </w:drawing>
      </w:r>
      <w:r w:rsidR="00BC5BB2">
        <w:rPr>
          <w:rFonts w:ascii="Montserrat" w:hAnsi="Montserrat"/>
          <w:noProof/>
          <w:color w:val="000000" w:themeColor="text1"/>
        </w:rPr>
        <w:lastRenderedPageBreak/>
        <w:drawing>
          <wp:inline distT="0" distB="0" distL="0" distR="0" wp14:anchorId="59CAD86A" wp14:editId="55DD449B">
            <wp:extent cx="5612130" cy="3742055"/>
            <wp:effectExtent l="38100" t="38100" r="45720" b="298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5-08-25 at 12.05.2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2130" cy="3742055"/>
                    </a:xfrm>
                    <a:prstGeom prst="rect">
                      <a:avLst/>
                    </a:prstGeom>
                    <a:ln w="28575">
                      <a:solidFill>
                        <a:schemeClr val="tx1"/>
                      </a:solidFill>
                    </a:ln>
                  </pic:spPr>
                </pic:pic>
              </a:graphicData>
            </a:graphic>
          </wp:inline>
        </w:drawing>
      </w:r>
      <w:r w:rsidR="00BC5BB2">
        <w:rPr>
          <w:rFonts w:ascii="Montserrat" w:hAnsi="Montserrat"/>
          <w:noProof/>
          <w:color w:val="000000" w:themeColor="text1"/>
        </w:rPr>
        <w:drawing>
          <wp:inline distT="0" distB="0" distL="0" distR="0" wp14:anchorId="249DCFF1" wp14:editId="553F1E07">
            <wp:extent cx="5612130" cy="4209415"/>
            <wp:effectExtent l="38100" t="38100" r="45720" b="387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5-08-25 at 12.05.19 (3).jpeg"/>
                    <pic:cNvPicPr/>
                  </pic:nvPicPr>
                  <pic:blipFill>
                    <a:blip r:embed="rId14">
                      <a:extLst>
                        <a:ext uri="{28A0092B-C50C-407E-A947-70E740481C1C}">
                          <a14:useLocalDpi xmlns:a14="http://schemas.microsoft.com/office/drawing/2010/main" val="0"/>
                        </a:ext>
                      </a:extLst>
                    </a:blip>
                    <a:stretch>
                      <a:fillRect/>
                    </a:stretch>
                  </pic:blipFill>
                  <pic:spPr>
                    <a:xfrm>
                      <a:off x="0" y="0"/>
                      <a:ext cx="5612130" cy="4209415"/>
                    </a:xfrm>
                    <a:prstGeom prst="rect">
                      <a:avLst/>
                    </a:prstGeom>
                    <a:ln w="28575">
                      <a:solidFill>
                        <a:schemeClr val="tx1"/>
                      </a:solidFill>
                    </a:ln>
                  </pic:spPr>
                </pic:pic>
              </a:graphicData>
            </a:graphic>
          </wp:inline>
        </w:drawing>
      </w:r>
      <w:r w:rsidR="00BC5BB2">
        <w:rPr>
          <w:rFonts w:ascii="Montserrat" w:hAnsi="Montserrat"/>
          <w:noProof/>
          <w:color w:val="000000" w:themeColor="text1"/>
        </w:rPr>
        <w:lastRenderedPageBreak/>
        <w:drawing>
          <wp:inline distT="0" distB="0" distL="0" distR="0" wp14:anchorId="716FC556" wp14:editId="67F2696E">
            <wp:extent cx="5612130" cy="3324225"/>
            <wp:effectExtent l="38100" t="38100" r="45720" b="476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5-08-25 at 12.05.19 (2).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324225"/>
                    </a:xfrm>
                    <a:prstGeom prst="rect">
                      <a:avLst/>
                    </a:prstGeom>
                    <a:ln w="28575">
                      <a:solidFill>
                        <a:schemeClr val="tx1"/>
                      </a:solidFill>
                    </a:ln>
                  </pic:spPr>
                </pic:pic>
              </a:graphicData>
            </a:graphic>
          </wp:inline>
        </w:drawing>
      </w:r>
      <w:r w:rsidR="00BC5BB2">
        <w:rPr>
          <w:rFonts w:ascii="Montserrat" w:hAnsi="Montserrat"/>
          <w:noProof/>
          <w:color w:val="000000" w:themeColor="text1"/>
        </w:rPr>
        <w:drawing>
          <wp:inline distT="0" distB="0" distL="0" distR="0" wp14:anchorId="59C37E18" wp14:editId="3BC95674">
            <wp:extent cx="5612130" cy="3742055"/>
            <wp:effectExtent l="38100" t="38100" r="45720" b="298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5-08-25 at 12.05.19.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2130" cy="3742055"/>
                    </a:xfrm>
                    <a:prstGeom prst="rect">
                      <a:avLst/>
                    </a:prstGeom>
                    <a:ln w="28575">
                      <a:solidFill>
                        <a:schemeClr val="tx1"/>
                      </a:solidFill>
                    </a:ln>
                  </pic:spPr>
                </pic:pic>
              </a:graphicData>
            </a:graphic>
          </wp:inline>
        </w:drawing>
      </w:r>
    </w:p>
    <w:p w14:paraId="497C73F4" w14:textId="467928B7" w:rsidR="001C0A5B" w:rsidRDefault="001C0A5B" w:rsidP="001C0A5B">
      <w:pPr>
        <w:rPr>
          <w:rFonts w:ascii="Montserrat" w:hAnsi="Montserrat"/>
          <w:noProof/>
          <w:color w:val="000000" w:themeColor="text1"/>
        </w:rPr>
      </w:pPr>
    </w:p>
    <w:p w14:paraId="311BBC7D" w14:textId="101AD03E" w:rsidR="001C0A5B" w:rsidRPr="001C0A5B" w:rsidRDefault="001C0A5B" w:rsidP="001C0A5B">
      <w:pPr>
        <w:tabs>
          <w:tab w:val="left" w:pos="6669"/>
        </w:tabs>
        <w:rPr>
          <w:rFonts w:ascii="Montserrat" w:hAnsi="Montserrat"/>
        </w:rPr>
      </w:pPr>
      <w:r>
        <w:rPr>
          <w:rFonts w:ascii="Montserrat" w:hAnsi="Montserrat"/>
        </w:rPr>
        <w:tab/>
      </w:r>
    </w:p>
    <w:p w14:paraId="36604335" w14:textId="77777777" w:rsidR="00C848CB" w:rsidRDefault="00C848CB" w:rsidP="00623E7A">
      <w:pPr>
        <w:spacing w:line="360" w:lineRule="auto"/>
        <w:jc w:val="both"/>
        <w:rPr>
          <w:rFonts w:ascii="Montserrat" w:hAnsi="Montserrat"/>
          <w:color w:val="000000" w:themeColor="text1"/>
        </w:rPr>
      </w:pPr>
      <w:r>
        <w:rPr>
          <w:rFonts w:ascii="Montserrat" w:hAnsi="Montserrat"/>
          <w:noProof/>
          <w:color w:val="000000" w:themeColor="text1"/>
        </w:rPr>
        <w:lastRenderedPageBreak/>
        <w:drawing>
          <wp:inline distT="0" distB="0" distL="0" distR="0" wp14:anchorId="36068405" wp14:editId="33039287">
            <wp:extent cx="5452110" cy="8258810"/>
            <wp:effectExtent l="38100" t="38100" r="34290" b="469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5-08-25 at 12.05.20.jpeg"/>
                    <pic:cNvPicPr/>
                  </pic:nvPicPr>
                  <pic:blipFill>
                    <a:blip r:embed="rId17">
                      <a:extLst>
                        <a:ext uri="{28A0092B-C50C-407E-A947-70E740481C1C}">
                          <a14:useLocalDpi xmlns:a14="http://schemas.microsoft.com/office/drawing/2010/main" val="0"/>
                        </a:ext>
                      </a:extLst>
                    </a:blip>
                    <a:stretch>
                      <a:fillRect/>
                    </a:stretch>
                  </pic:blipFill>
                  <pic:spPr>
                    <a:xfrm>
                      <a:off x="0" y="0"/>
                      <a:ext cx="5452110" cy="8258810"/>
                    </a:xfrm>
                    <a:prstGeom prst="rect">
                      <a:avLst/>
                    </a:prstGeom>
                    <a:ln w="28575">
                      <a:solidFill>
                        <a:schemeClr val="tx1"/>
                      </a:solidFill>
                    </a:ln>
                  </pic:spPr>
                </pic:pic>
              </a:graphicData>
            </a:graphic>
          </wp:inline>
        </w:drawing>
      </w:r>
    </w:p>
    <w:p w14:paraId="44BB07B2" w14:textId="77777777" w:rsidR="00E27484" w:rsidRPr="007628C9" w:rsidRDefault="00E27484" w:rsidP="007628C9">
      <w:pPr>
        <w:pStyle w:val="Ttulo2"/>
        <w:spacing w:line="360" w:lineRule="auto"/>
        <w:rPr>
          <w:rFonts w:ascii="Montserrat" w:hAnsi="Montserrat"/>
          <w:b/>
          <w:bCs/>
          <w:color w:val="000000" w:themeColor="text1"/>
          <w:sz w:val="22"/>
          <w:szCs w:val="22"/>
        </w:rPr>
      </w:pPr>
      <w:bookmarkStart w:id="6" w:name="_Toc207178779"/>
      <w:r w:rsidRPr="007628C9">
        <w:rPr>
          <w:rFonts w:ascii="Montserrat" w:hAnsi="Montserrat"/>
          <w:b/>
          <w:bCs/>
          <w:color w:val="000000" w:themeColor="text1"/>
          <w:sz w:val="22"/>
          <w:szCs w:val="22"/>
        </w:rPr>
        <w:lastRenderedPageBreak/>
        <w:t>Participación en Sesiones</w:t>
      </w:r>
      <w:bookmarkEnd w:id="6"/>
    </w:p>
    <w:p w14:paraId="56231D91" w14:textId="77777777" w:rsidR="00E27484" w:rsidRPr="007628C9" w:rsidRDefault="00E27484" w:rsidP="007628C9">
      <w:pPr>
        <w:spacing w:line="360" w:lineRule="auto"/>
        <w:rPr>
          <w:rFonts w:ascii="Montserrat" w:hAnsi="Montserrat"/>
        </w:rPr>
      </w:pPr>
    </w:p>
    <w:p w14:paraId="1C321EB7" w14:textId="77777777" w:rsidR="001E0A28" w:rsidRDefault="00242575" w:rsidP="007628C9">
      <w:pPr>
        <w:spacing w:line="360" w:lineRule="auto"/>
        <w:jc w:val="both"/>
        <w:rPr>
          <w:rFonts w:ascii="Montserrat" w:hAnsi="Montserrat"/>
          <w:color w:val="000000" w:themeColor="text1"/>
        </w:rPr>
      </w:pPr>
      <w:r w:rsidRPr="007628C9">
        <w:rPr>
          <w:rFonts w:ascii="Montserrat" w:hAnsi="Montserrat"/>
          <w:color w:val="000000" w:themeColor="text1"/>
        </w:rPr>
        <w:t xml:space="preserve">Durante este periodo de trabajo, he asistido previa convocatoria a las Sesiones de Cabildo donde mi asistencia ha sido prácticamente total, dando atención a mis deberes como Regidor en el legal cumplimiento al uso de mis atribuciones conferidas, mi participación se ha manifestado en los asuntos tratados donde hago uso de la voz y emito mi voto, siempre considerando y respetando la investidura, formación e ideología política. </w:t>
      </w:r>
    </w:p>
    <w:p w14:paraId="49D1208E" w14:textId="77777777" w:rsidR="00C848CB" w:rsidRPr="007628C9" w:rsidRDefault="00C848CB" w:rsidP="007628C9">
      <w:pPr>
        <w:spacing w:line="360" w:lineRule="auto"/>
        <w:jc w:val="both"/>
        <w:rPr>
          <w:rFonts w:ascii="Montserrat" w:hAnsi="Montserrat"/>
          <w:color w:val="000000" w:themeColor="text1"/>
        </w:rPr>
      </w:pPr>
      <w:r>
        <w:rPr>
          <w:rFonts w:ascii="Montserrat" w:hAnsi="Montserrat"/>
          <w:noProof/>
          <w:color w:val="000000" w:themeColor="text1"/>
        </w:rPr>
        <w:drawing>
          <wp:inline distT="0" distB="0" distL="0" distR="0" wp14:anchorId="2B190F4C" wp14:editId="7B6CB0AB">
            <wp:extent cx="5612130" cy="3962400"/>
            <wp:effectExtent l="38100" t="38100" r="45720" b="3810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5-08-25 at 12.05.19 (1).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2130" cy="3962400"/>
                    </a:xfrm>
                    <a:prstGeom prst="rect">
                      <a:avLst/>
                    </a:prstGeom>
                    <a:ln w="28575">
                      <a:solidFill>
                        <a:schemeClr val="tx1"/>
                      </a:solidFill>
                    </a:ln>
                  </pic:spPr>
                </pic:pic>
              </a:graphicData>
            </a:graphic>
          </wp:inline>
        </w:drawing>
      </w:r>
    </w:p>
    <w:p w14:paraId="76DACBC3" w14:textId="77777777" w:rsidR="001E0A28" w:rsidRDefault="001E0A28" w:rsidP="007628C9">
      <w:pPr>
        <w:spacing w:line="360" w:lineRule="auto"/>
        <w:jc w:val="both"/>
        <w:rPr>
          <w:rFonts w:ascii="Montserrat" w:hAnsi="Montserrat"/>
          <w:color w:val="000000" w:themeColor="text1"/>
        </w:rPr>
      </w:pPr>
    </w:p>
    <w:p w14:paraId="42C7F26C" w14:textId="77777777" w:rsidR="00C848CB" w:rsidRDefault="00C848CB" w:rsidP="007628C9">
      <w:pPr>
        <w:spacing w:line="360" w:lineRule="auto"/>
        <w:jc w:val="both"/>
        <w:rPr>
          <w:rFonts w:ascii="Montserrat" w:hAnsi="Montserrat"/>
          <w:color w:val="000000" w:themeColor="text1"/>
        </w:rPr>
      </w:pPr>
    </w:p>
    <w:p w14:paraId="0BABF95F" w14:textId="5605A0B8" w:rsidR="00C848CB" w:rsidRDefault="00C848CB" w:rsidP="007628C9">
      <w:pPr>
        <w:spacing w:line="360" w:lineRule="auto"/>
        <w:jc w:val="both"/>
        <w:rPr>
          <w:rFonts w:ascii="Montserrat" w:hAnsi="Montserrat"/>
          <w:color w:val="000000" w:themeColor="text1"/>
        </w:rPr>
      </w:pPr>
    </w:p>
    <w:p w14:paraId="30F39946" w14:textId="77777777" w:rsidR="001C0A5B" w:rsidRPr="007628C9" w:rsidRDefault="001C0A5B" w:rsidP="007628C9">
      <w:pPr>
        <w:spacing w:line="360" w:lineRule="auto"/>
        <w:jc w:val="both"/>
        <w:rPr>
          <w:rFonts w:ascii="Montserrat" w:hAnsi="Montserrat"/>
          <w:color w:val="000000" w:themeColor="text1"/>
        </w:rPr>
      </w:pPr>
    </w:p>
    <w:p w14:paraId="5F8A66B6" w14:textId="77777777" w:rsidR="00242575" w:rsidRPr="007628C9" w:rsidRDefault="00242575" w:rsidP="007628C9">
      <w:pPr>
        <w:pStyle w:val="Ttulo4"/>
        <w:spacing w:line="360" w:lineRule="auto"/>
        <w:rPr>
          <w:rFonts w:ascii="Montserrat" w:hAnsi="Montserrat"/>
          <w:b/>
          <w:bCs/>
          <w:i w:val="0"/>
          <w:iCs w:val="0"/>
          <w:color w:val="000000" w:themeColor="text1"/>
        </w:rPr>
      </w:pPr>
      <w:bookmarkStart w:id="7" w:name="_Toc207178780"/>
      <w:r w:rsidRPr="007628C9">
        <w:rPr>
          <w:rFonts w:ascii="Montserrat" w:hAnsi="Montserrat"/>
          <w:b/>
          <w:bCs/>
          <w:i w:val="0"/>
          <w:iCs w:val="0"/>
          <w:color w:val="000000" w:themeColor="text1"/>
        </w:rPr>
        <w:lastRenderedPageBreak/>
        <w:t>Sesiones Ordinarias</w:t>
      </w:r>
      <w:bookmarkEnd w:id="7"/>
    </w:p>
    <w:p w14:paraId="5B932C9B" w14:textId="77777777" w:rsidR="00384FBD" w:rsidRPr="007628C9" w:rsidRDefault="00384FBD" w:rsidP="007628C9">
      <w:pPr>
        <w:spacing w:line="360" w:lineRule="auto"/>
        <w:rPr>
          <w:rFonts w:ascii="Montserrat" w:hAnsi="Montserrat"/>
        </w:rPr>
      </w:pPr>
    </w:p>
    <w:p w14:paraId="38232401"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Primera Sesión Ordinaria</w:t>
      </w:r>
    </w:p>
    <w:p w14:paraId="37291135"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Segunda Sesión Ordinaria</w:t>
      </w:r>
    </w:p>
    <w:p w14:paraId="3D85E5BC"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Tercera Sesión Ordinaria</w:t>
      </w:r>
    </w:p>
    <w:p w14:paraId="54CB4213"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Cuarta Sesión Ordinaria</w:t>
      </w:r>
    </w:p>
    <w:p w14:paraId="14B2B882"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Quinta Sesión Ordinaria</w:t>
      </w:r>
    </w:p>
    <w:p w14:paraId="275D1265"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Sexta Sesión Ordinaria</w:t>
      </w:r>
    </w:p>
    <w:p w14:paraId="389764E3"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Séptima Sesión Ordinaria</w:t>
      </w:r>
    </w:p>
    <w:p w14:paraId="23063B26"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Octava Sesión Ordinaria</w:t>
      </w:r>
    </w:p>
    <w:p w14:paraId="4117DCBF"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Novena Sesión Ordinaria</w:t>
      </w:r>
    </w:p>
    <w:p w14:paraId="4B7C7137"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Décima Sesión Ordinaria</w:t>
      </w:r>
    </w:p>
    <w:p w14:paraId="00101F0E"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Décima Primera Sesión Ordinaria</w:t>
      </w:r>
    </w:p>
    <w:p w14:paraId="058407EC"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Décima Segunda Sesión Ordinaria</w:t>
      </w:r>
    </w:p>
    <w:p w14:paraId="3530A62E"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Décima Tercera Sesión Ordinaria</w:t>
      </w:r>
    </w:p>
    <w:p w14:paraId="2663F1BF"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Décima Cuarta Sesión Ordinaria</w:t>
      </w:r>
    </w:p>
    <w:p w14:paraId="633DF524"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Décima Quinta Sesión Ordinaria</w:t>
      </w:r>
    </w:p>
    <w:p w14:paraId="5AF24E3A"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Décima Sexta Sesión Ordinaria</w:t>
      </w:r>
    </w:p>
    <w:p w14:paraId="1CAFF358"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Décima Séptima Sesión Ordinaria</w:t>
      </w:r>
    </w:p>
    <w:p w14:paraId="25173C81"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Décima Octava Sesión Ordinaria</w:t>
      </w:r>
    </w:p>
    <w:p w14:paraId="0778E9EC"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Décima Novena Sesión Ordinaria</w:t>
      </w:r>
    </w:p>
    <w:p w14:paraId="44B2BA08"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Vigésima Sesión Ordinaria</w:t>
      </w:r>
    </w:p>
    <w:p w14:paraId="1797A0B2"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Vigésima Primera Sesión Ordinaria</w:t>
      </w:r>
    </w:p>
    <w:p w14:paraId="2EFC93B3"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Vigésima Segunda Sesión Ordinaria</w:t>
      </w:r>
    </w:p>
    <w:p w14:paraId="2ABAF4FF" w14:textId="77777777" w:rsidR="00242575" w:rsidRPr="007628C9"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Vigésima Tercera Sesión Ordinaria</w:t>
      </w:r>
    </w:p>
    <w:p w14:paraId="6155B29A" w14:textId="77777777" w:rsidR="00242575" w:rsidRDefault="00242575" w:rsidP="007628C9">
      <w:pPr>
        <w:pStyle w:val="Prrafodelista"/>
        <w:numPr>
          <w:ilvl w:val="0"/>
          <w:numId w:val="13"/>
        </w:numPr>
        <w:spacing w:line="360" w:lineRule="auto"/>
        <w:jc w:val="both"/>
        <w:rPr>
          <w:rFonts w:ascii="Montserrat" w:hAnsi="Montserrat"/>
          <w:color w:val="000000" w:themeColor="text1"/>
        </w:rPr>
      </w:pPr>
      <w:r w:rsidRPr="007628C9">
        <w:rPr>
          <w:rFonts w:ascii="Montserrat" w:hAnsi="Montserrat"/>
          <w:color w:val="000000" w:themeColor="text1"/>
        </w:rPr>
        <w:t>Vigésima Cuarta Sesión Ordinaria</w:t>
      </w:r>
    </w:p>
    <w:p w14:paraId="2FB1A13A" w14:textId="77777777" w:rsidR="007628C9" w:rsidRPr="007628C9" w:rsidRDefault="007628C9" w:rsidP="007628C9">
      <w:pPr>
        <w:pStyle w:val="Prrafodelista"/>
        <w:spacing w:line="360" w:lineRule="auto"/>
        <w:jc w:val="both"/>
        <w:rPr>
          <w:rFonts w:ascii="Montserrat" w:hAnsi="Montserrat"/>
          <w:color w:val="000000" w:themeColor="text1"/>
        </w:rPr>
      </w:pPr>
    </w:p>
    <w:p w14:paraId="4C82FB65" w14:textId="77777777" w:rsidR="00384FBD" w:rsidRDefault="00242575" w:rsidP="007628C9">
      <w:pPr>
        <w:pStyle w:val="Ttulo4"/>
        <w:spacing w:line="360" w:lineRule="auto"/>
        <w:rPr>
          <w:rFonts w:ascii="Montserrat" w:hAnsi="Montserrat"/>
          <w:b/>
          <w:bCs/>
          <w:i w:val="0"/>
          <w:iCs w:val="0"/>
          <w:color w:val="000000" w:themeColor="text1"/>
        </w:rPr>
      </w:pPr>
      <w:bookmarkStart w:id="8" w:name="_Toc207178781"/>
      <w:r w:rsidRPr="007628C9">
        <w:rPr>
          <w:rFonts w:ascii="Montserrat" w:hAnsi="Montserrat"/>
          <w:b/>
          <w:bCs/>
          <w:i w:val="0"/>
          <w:iCs w:val="0"/>
          <w:color w:val="000000" w:themeColor="text1"/>
        </w:rPr>
        <w:t>Sesiones Extraordinarias</w:t>
      </w:r>
      <w:bookmarkEnd w:id="8"/>
    </w:p>
    <w:p w14:paraId="57F33CEA" w14:textId="77777777" w:rsidR="007628C9" w:rsidRPr="007628C9" w:rsidRDefault="007628C9" w:rsidP="007628C9"/>
    <w:p w14:paraId="2974B414"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Primera Sesión Extraordinaria</w:t>
      </w:r>
    </w:p>
    <w:p w14:paraId="7D2D1949"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Segunda Sesión Extraordinaria</w:t>
      </w:r>
    </w:p>
    <w:p w14:paraId="4630044C"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lastRenderedPageBreak/>
        <w:t>Tercera Sesión Extraordinaria</w:t>
      </w:r>
    </w:p>
    <w:p w14:paraId="3B21BE56"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Cuarta Sesión Extraordinaria</w:t>
      </w:r>
    </w:p>
    <w:p w14:paraId="188FC435"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Quinta Sesión Extraordinaria</w:t>
      </w:r>
    </w:p>
    <w:p w14:paraId="5E66EC5C"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Sexta Sesión Extraordinaria</w:t>
      </w:r>
    </w:p>
    <w:p w14:paraId="2D866DB9"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Séptima Sesión Extraordinaria</w:t>
      </w:r>
    </w:p>
    <w:p w14:paraId="192C260E"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Octava Sesión Extraordinaria</w:t>
      </w:r>
    </w:p>
    <w:p w14:paraId="4DBCA460"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Novena Sesión Extraordinaria</w:t>
      </w:r>
    </w:p>
    <w:p w14:paraId="58FAE70B"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Décima Sesión Extraordinaria</w:t>
      </w:r>
    </w:p>
    <w:p w14:paraId="2C7E679D"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Décima Primera Sesión Extraordinaria</w:t>
      </w:r>
    </w:p>
    <w:p w14:paraId="0859CAFB"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Décima Segunda Sesión Extraordinaria</w:t>
      </w:r>
    </w:p>
    <w:p w14:paraId="77CCA398"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Décima Cuarta Sesión Extraordinaria</w:t>
      </w:r>
    </w:p>
    <w:p w14:paraId="00AD0911"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Décima Quinta Sesión Extraordinaria</w:t>
      </w:r>
    </w:p>
    <w:p w14:paraId="0941749F"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Décima Sexta Sesión Extraordinaria</w:t>
      </w:r>
    </w:p>
    <w:p w14:paraId="2F23A805"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Décima Séptima Sesión Extraordinaria</w:t>
      </w:r>
    </w:p>
    <w:p w14:paraId="05F185E6"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Décima Octava Sesión Extraordinaria</w:t>
      </w:r>
    </w:p>
    <w:p w14:paraId="1DAA7B9F" w14:textId="77777777" w:rsidR="00242575" w:rsidRPr="007628C9" w:rsidRDefault="00242575" w:rsidP="007628C9">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Décima Novena Sesión Extraordinaria</w:t>
      </w:r>
    </w:p>
    <w:p w14:paraId="3055414A" w14:textId="77777777" w:rsidR="00B831EC" w:rsidRDefault="00242575" w:rsidP="00B831EC">
      <w:pPr>
        <w:pStyle w:val="Prrafodelista"/>
        <w:numPr>
          <w:ilvl w:val="0"/>
          <w:numId w:val="14"/>
        </w:numPr>
        <w:spacing w:line="360" w:lineRule="auto"/>
        <w:jc w:val="both"/>
        <w:rPr>
          <w:rFonts w:ascii="Montserrat" w:hAnsi="Montserrat"/>
          <w:color w:val="000000" w:themeColor="text1"/>
        </w:rPr>
      </w:pPr>
      <w:r w:rsidRPr="007628C9">
        <w:rPr>
          <w:rFonts w:ascii="Montserrat" w:hAnsi="Montserrat"/>
          <w:color w:val="000000" w:themeColor="text1"/>
        </w:rPr>
        <w:t>Vigésima Sesión Extraordinaria</w:t>
      </w:r>
    </w:p>
    <w:p w14:paraId="51B690C1" w14:textId="77777777" w:rsidR="00B831EC" w:rsidRDefault="00B831EC" w:rsidP="00B831EC">
      <w:pPr>
        <w:pStyle w:val="Ttulo2"/>
        <w:rPr>
          <w:rFonts w:ascii="Montserrat" w:eastAsiaTheme="minorHAnsi" w:hAnsi="Montserrat" w:cstheme="minorBidi"/>
          <w:b/>
          <w:bCs/>
          <w:color w:val="000000" w:themeColor="text1"/>
          <w:sz w:val="22"/>
          <w:szCs w:val="22"/>
        </w:rPr>
      </w:pPr>
      <w:bookmarkStart w:id="9" w:name="_Toc207178782"/>
      <w:r w:rsidRPr="00B831EC">
        <w:rPr>
          <w:rFonts w:ascii="Montserrat" w:eastAsiaTheme="minorHAnsi" w:hAnsi="Montserrat" w:cstheme="minorBidi"/>
          <w:b/>
          <w:bCs/>
          <w:color w:val="000000" w:themeColor="text1"/>
          <w:sz w:val="22"/>
          <w:szCs w:val="22"/>
        </w:rPr>
        <w:t>Resultados en Cifras</w:t>
      </w:r>
      <w:bookmarkEnd w:id="9"/>
    </w:p>
    <w:p w14:paraId="63DC2EA4" w14:textId="77777777" w:rsidR="00B831EC" w:rsidRPr="00B831EC" w:rsidRDefault="00B831EC" w:rsidP="00B831EC">
      <w:pPr>
        <w:rPr>
          <w:color w:val="000000" w:themeColor="text1"/>
        </w:rPr>
      </w:pPr>
    </w:p>
    <w:p w14:paraId="10F628BE" w14:textId="77777777" w:rsidR="00B831EC" w:rsidRPr="008B4355" w:rsidRDefault="00B831EC" w:rsidP="008B4355">
      <w:pPr>
        <w:pStyle w:val="Ttulo4"/>
        <w:spacing w:line="360" w:lineRule="auto"/>
        <w:rPr>
          <w:rFonts w:ascii="Montserrat" w:hAnsi="Montserrat"/>
          <w:i w:val="0"/>
          <w:iCs w:val="0"/>
          <w:color w:val="000000" w:themeColor="text1"/>
        </w:rPr>
      </w:pPr>
      <w:bookmarkStart w:id="10" w:name="_Toc207178783"/>
      <w:r w:rsidRPr="008B4355">
        <w:rPr>
          <w:rStyle w:val="Textoennegrita"/>
          <w:rFonts w:ascii="Montserrat" w:hAnsi="Montserrat"/>
          <w:i w:val="0"/>
          <w:iCs w:val="0"/>
          <w:color w:val="000000" w:themeColor="text1"/>
        </w:rPr>
        <w:t>Acuerdos relacionados con convenios</w:t>
      </w:r>
      <w:bookmarkEnd w:id="10"/>
    </w:p>
    <w:p w14:paraId="4E85A85C"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con la Comisión Federal de Electricidad (CFE).</w:t>
      </w:r>
    </w:p>
    <w:p w14:paraId="7898B91F"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con el Instituto Hidalguense de Educación para Adultos (IHEA).</w:t>
      </w:r>
    </w:p>
    <w:p w14:paraId="1602C317"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con los Centros de Capacitación para el Trabajo Industrial (CECATI).</w:t>
      </w:r>
    </w:p>
    <w:p w14:paraId="03030155"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con el Instituto Nacional de las Personas Adultas Mayores (INAPAM).</w:t>
      </w:r>
    </w:p>
    <w:p w14:paraId="2556C14B"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de colaboración administrativa en materia de catastro.</w:t>
      </w:r>
    </w:p>
    <w:p w14:paraId="0C42228F"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con proveedor de calentadores solares, tinacos, bombas y juegos de baño.</w:t>
      </w:r>
    </w:p>
    <w:p w14:paraId="603476ED"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de colaboración con el ISSSTE.</w:t>
      </w:r>
    </w:p>
    <w:p w14:paraId="57C35E07"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de colaboración con INSUS.</w:t>
      </w:r>
    </w:p>
    <w:p w14:paraId="7CFB1D03"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lastRenderedPageBreak/>
        <w:t>Convenio de colaboración con SEMARNAT y SEMARNATH.</w:t>
      </w:r>
    </w:p>
    <w:p w14:paraId="48950090"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Contrato de comodato con la Secretaría del Bienestar (oficina de la Casa del Pueblo).</w:t>
      </w:r>
    </w:p>
    <w:p w14:paraId="1743738D"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con la Secretaría de Hacienda para retención mensual con cargo al Fondo General de Participaciones.</w:t>
      </w:r>
    </w:p>
    <w:p w14:paraId="11B49688"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con la Secretaría de Hacienda para pago de multas administrativas federales no fiscales.</w:t>
      </w:r>
    </w:p>
    <w:p w14:paraId="57FF9C9F"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con Grupo Santa María.</w:t>
      </w:r>
    </w:p>
    <w:p w14:paraId="042868F7"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de colaboración con el instituto educativo de nivel secundaria Leonora Carrington.</w:t>
      </w:r>
    </w:p>
    <w:p w14:paraId="1D4F801C"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de colaboración con el Centro Universitario Metropolitano de Hidalgo (servicio social y prácticas profesionales).</w:t>
      </w:r>
    </w:p>
    <w:p w14:paraId="0DF26461"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de colaboración con el Centro Universitario Metropolitano de Hidalgo (becas para personal y familiares del Ayuntamiento).</w:t>
      </w:r>
    </w:p>
    <w:p w14:paraId="2701852D"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de colaboración administrativa en materia del impuesto predial con la Secretaría de Hacienda del Estado de Hidalgo.</w:t>
      </w:r>
    </w:p>
    <w:p w14:paraId="005EE213"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con el Instituto de Formación Profesional.</w:t>
      </w:r>
    </w:p>
    <w:p w14:paraId="53139465"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con el Centro Estatal de Evaluación y Control de Confianza.</w:t>
      </w:r>
    </w:p>
    <w:p w14:paraId="3130C7F3"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con la Secretaría de Hacienda para pago de multas administrativas federales no fiscales.</w:t>
      </w:r>
    </w:p>
    <w:p w14:paraId="377394A9"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de colaboración con diversas instituciones de educativas de nivel superior.</w:t>
      </w:r>
    </w:p>
    <w:p w14:paraId="681AF9FF"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Convenios para el otorgamiento de financiamiento para la instalación de paneles solares.</w:t>
      </w:r>
    </w:p>
    <w:p w14:paraId="6DF5AD56" w14:textId="77777777" w:rsidR="00B831EC" w:rsidRPr="008B4355" w:rsidRDefault="00B831EC" w:rsidP="008B4355">
      <w:pPr>
        <w:pStyle w:val="NormalWeb"/>
        <w:numPr>
          <w:ilvl w:val="0"/>
          <w:numId w:val="18"/>
        </w:numPr>
        <w:spacing w:line="360" w:lineRule="auto"/>
        <w:jc w:val="both"/>
        <w:rPr>
          <w:rFonts w:ascii="Montserrat" w:hAnsi="Montserrat"/>
          <w:sz w:val="22"/>
          <w:szCs w:val="22"/>
        </w:rPr>
      </w:pPr>
      <w:r w:rsidRPr="008B4355">
        <w:rPr>
          <w:rFonts w:ascii="Montserrat" w:hAnsi="Montserrat"/>
          <w:sz w:val="22"/>
          <w:szCs w:val="22"/>
        </w:rPr>
        <w:t>Convenio de colaboración con Confederación Patronal de la República Mexicana “COPARMEX”</w:t>
      </w:r>
    </w:p>
    <w:p w14:paraId="0507A632" w14:textId="701EBB79" w:rsidR="00B831EC" w:rsidRPr="008B4355" w:rsidRDefault="00B831EC" w:rsidP="008B4355">
      <w:pPr>
        <w:pStyle w:val="Ttulo4"/>
        <w:spacing w:line="360" w:lineRule="auto"/>
        <w:jc w:val="both"/>
        <w:rPr>
          <w:rFonts w:ascii="Montserrat" w:hAnsi="Montserrat"/>
          <w:i w:val="0"/>
          <w:iCs w:val="0"/>
          <w:color w:val="000000" w:themeColor="text1"/>
        </w:rPr>
      </w:pPr>
      <w:bookmarkStart w:id="11" w:name="_Toc207178784"/>
      <w:r w:rsidRPr="008B4355">
        <w:rPr>
          <w:rStyle w:val="Textoennegrita"/>
          <w:rFonts w:ascii="Montserrat" w:hAnsi="Montserrat"/>
          <w:i w:val="0"/>
          <w:iCs w:val="0"/>
          <w:color w:val="000000" w:themeColor="text1"/>
        </w:rPr>
        <w:t>Acuerdos relacionados con modificaciones presupuestales</w:t>
      </w:r>
      <w:bookmarkEnd w:id="11"/>
    </w:p>
    <w:p w14:paraId="117F79A6" w14:textId="77777777" w:rsidR="00B831EC" w:rsidRPr="008B4355" w:rsidRDefault="00B831EC" w:rsidP="008B4355">
      <w:pPr>
        <w:pStyle w:val="NormalWeb"/>
        <w:numPr>
          <w:ilvl w:val="0"/>
          <w:numId w:val="19"/>
        </w:numPr>
        <w:spacing w:line="360" w:lineRule="auto"/>
        <w:jc w:val="both"/>
        <w:rPr>
          <w:rFonts w:ascii="Montserrat" w:hAnsi="Montserrat"/>
          <w:sz w:val="22"/>
          <w:szCs w:val="22"/>
        </w:rPr>
      </w:pPr>
      <w:r w:rsidRPr="008B4355">
        <w:rPr>
          <w:rFonts w:ascii="Montserrat" w:hAnsi="Montserrat"/>
          <w:sz w:val="22"/>
          <w:szCs w:val="22"/>
        </w:rPr>
        <w:t>Iniciativa de Ley de Ingresos para el Ejercicio Fiscal 2025.</w:t>
      </w:r>
    </w:p>
    <w:p w14:paraId="626A9298" w14:textId="77777777" w:rsidR="00B831EC" w:rsidRPr="008B4355" w:rsidRDefault="00B831EC" w:rsidP="008B4355">
      <w:pPr>
        <w:pStyle w:val="NormalWeb"/>
        <w:numPr>
          <w:ilvl w:val="0"/>
          <w:numId w:val="19"/>
        </w:numPr>
        <w:spacing w:line="360" w:lineRule="auto"/>
        <w:jc w:val="both"/>
        <w:rPr>
          <w:rFonts w:ascii="Montserrat" w:hAnsi="Montserrat"/>
          <w:sz w:val="22"/>
          <w:szCs w:val="22"/>
        </w:rPr>
      </w:pPr>
      <w:r w:rsidRPr="008B4355">
        <w:rPr>
          <w:rFonts w:ascii="Montserrat" w:hAnsi="Montserrat"/>
          <w:sz w:val="22"/>
          <w:szCs w:val="22"/>
        </w:rPr>
        <w:t>Adecuación al Presupuesto de Egresos 2024.</w:t>
      </w:r>
    </w:p>
    <w:p w14:paraId="2D86C163" w14:textId="77777777" w:rsidR="00B831EC" w:rsidRPr="008B4355" w:rsidRDefault="00B831EC" w:rsidP="008B4355">
      <w:pPr>
        <w:pStyle w:val="NormalWeb"/>
        <w:numPr>
          <w:ilvl w:val="0"/>
          <w:numId w:val="19"/>
        </w:numPr>
        <w:spacing w:line="360" w:lineRule="auto"/>
        <w:jc w:val="both"/>
        <w:rPr>
          <w:rFonts w:ascii="Montserrat" w:hAnsi="Montserrat"/>
          <w:sz w:val="22"/>
          <w:szCs w:val="22"/>
        </w:rPr>
      </w:pPr>
      <w:r w:rsidRPr="008B4355">
        <w:rPr>
          <w:rFonts w:ascii="Montserrat" w:hAnsi="Montserrat"/>
          <w:sz w:val="22"/>
          <w:szCs w:val="22"/>
        </w:rPr>
        <w:t>Presupuesto de Egresos del Ejercicio Fiscal 2025.</w:t>
      </w:r>
    </w:p>
    <w:p w14:paraId="25B5C995" w14:textId="77777777" w:rsidR="00B831EC" w:rsidRPr="008B4355" w:rsidRDefault="00B831EC" w:rsidP="008B4355">
      <w:pPr>
        <w:pStyle w:val="NormalWeb"/>
        <w:numPr>
          <w:ilvl w:val="0"/>
          <w:numId w:val="19"/>
        </w:numPr>
        <w:spacing w:line="360" w:lineRule="auto"/>
        <w:jc w:val="both"/>
        <w:rPr>
          <w:rFonts w:ascii="Montserrat" w:hAnsi="Montserrat"/>
          <w:sz w:val="22"/>
          <w:szCs w:val="22"/>
        </w:rPr>
      </w:pPr>
      <w:r w:rsidRPr="008B4355">
        <w:rPr>
          <w:rFonts w:ascii="Montserrat" w:hAnsi="Montserrat"/>
          <w:sz w:val="22"/>
          <w:szCs w:val="22"/>
        </w:rPr>
        <w:t>Segunda adecuación al Presupuesto de Egresos 2025.</w:t>
      </w:r>
    </w:p>
    <w:p w14:paraId="4A033212" w14:textId="77777777" w:rsidR="00B831EC" w:rsidRPr="008B4355" w:rsidRDefault="00B831EC" w:rsidP="008B4355">
      <w:pPr>
        <w:pStyle w:val="NormalWeb"/>
        <w:numPr>
          <w:ilvl w:val="0"/>
          <w:numId w:val="19"/>
        </w:numPr>
        <w:spacing w:line="360" w:lineRule="auto"/>
        <w:jc w:val="both"/>
        <w:rPr>
          <w:rFonts w:ascii="Montserrat" w:hAnsi="Montserrat"/>
          <w:sz w:val="22"/>
          <w:szCs w:val="22"/>
        </w:rPr>
      </w:pPr>
      <w:r w:rsidRPr="008B4355">
        <w:rPr>
          <w:rFonts w:ascii="Montserrat" w:hAnsi="Montserrat"/>
          <w:sz w:val="22"/>
          <w:szCs w:val="22"/>
        </w:rPr>
        <w:lastRenderedPageBreak/>
        <w:t>Primera adecuación al Presupuesto de Egresos 2025.</w:t>
      </w:r>
    </w:p>
    <w:p w14:paraId="77A4A750" w14:textId="77777777" w:rsidR="00B831EC" w:rsidRPr="008B4355" w:rsidRDefault="00B831EC" w:rsidP="008B4355">
      <w:pPr>
        <w:pStyle w:val="NormalWeb"/>
        <w:numPr>
          <w:ilvl w:val="0"/>
          <w:numId w:val="19"/>
        </w:numPr>
        <w:spacing w:line="360" w:lineRule="auto"/>
        <w:jc w:val="both"/>
        <w:rPr>
          <w:rFonts w:ascii="Montserrat" w:hAnsi="Montserrat"/>
          <w:sz w:val="22"/>
          <w:szCs w:val="22"/>
        </w:rPr>
      </w:pPr>
      <w:r w:rsidRPr="008B4355">
        <w:rPr>
          <w:rFonts w:ascii="Montserrat" w:hAnsi="Montserrat"/>
          <w:sz w:val="22"/>
          <w:szCs w:val="22"/>
        </w:rPr>
        <w:t>Modificaciones a la Ley de Ingresos para el Ejercicio Fiscal 2025.</w:t>
      </w:r>
    </w:p>
    <w:p w14:paraId="02B3B2E9" w14:textId="77777777" w:rsidR="00B831EC" w:rsidRPr="008B4355" w:rsidRDefault="00B831EC" w:rsidP="008B4355">
      <w:pPr>
        <w:pStyle w:val="NormalWeb"/>
        <w:numPr>
          <w:ilvl w:val="0"/>
          <w:numId w:val="19"/>
        </w:numPr>
        <w:spacing w:line="360" w:lineRule="auto"/>
        <w:jc w:val="both"/>
        <w:rPr>
          <w:rFonts w:ascii="Montserrat" w:hAnsi="Montserrat"/>
          <w:sz w:val="22"/>
          <w:szCs w:val="22"/>
        </w:rPr>
      </w:pPr>
      <w:r w:rsidRPr="008B4355">
        <w:rPr>
          <w:rFonts w:ascii="Montserrat" w:hAnsi="Montserrat"/>
          <w:sz w:val="22"/>
          <w:szCs w:val="22"/>
        </w:rPr>
        <w:t>Modificaciones a la Ley de Ingresos para el Ejercicio Fiscal 2025.</w:t>
      </w:r>
    </w:p>
    <w:p w14:paraId="42E33816" w14:textId="77777777" w:rsidR="00B831EC" w:rsidRPr="008B4355" w:rsidRDefault="00B831EC" w:rsidP="008B4355">
      <w:pPr>
        <w:pStyle w:val="NormalWeb"/>
        <w:numPr>
          <w:ilvl w:val="0"/>
          <w:numId w:val="19"/>
        </w:numPr>
        <w:spacing w:line="360" w:lineRule="auto"/>
        <w:jc w:val="both"/>
        <w:rPr>
          <w:rFonts w:ascii="Montserrat" w:hAnsi="Montserrat"/>
          <w:sz w:val="22"/>
          <w:szCs w:val="22"/>
        </w:rPr>
      </w:pPr>
      <w:r w:rsidRPr="008B4355">
        <w:rPr>
          <w:rFonts w:ascii="Montserrat" w:hAnsi="Montserrat"/>
          <w:sz w:val="22"/>
          <w:szCs w:val="22"/>
        </w:rPr>
        <w:t>Segunda adecuación al Presupuesto de Egresos del Ejercicio Fiscal 2025.</w:t>
      </w:r>
    </w:p>
    <w:p w14:paraId="21EB7A9D" w14:textId="77777777" w:rsidR="00B831EC" w:rsidRPr="008B4355" w:rsidRDefault="00B831EC" w:rsidP="008B4355">
      <w:pPr>
        <w:pStyle w:val="Ttulo4"/>
        <w:spacing w:line="360" w:lineRule="auto"/>
        <w:jc w:val="both"/>
        <w:rPr>
          <w:rFonts w:ascii="Montserrat" w:hAnsi="Montserrat"/>
          <w:i w:val="0"/>
          <w:iCs w:val="0"/>
          <w:color w:val="000000" w:themeColor="text1"/>
        </w:rPr>
      </w:pPr>
      <w:bookmarkStart w:id="12" w:name="_Toc207178785"/>
      <w:r w:rsidRPr="008B4355">
        <w:rPr>
          <w:rStyle w:val="Textoennegrita"/>
          <w:rFonts w:ascii="Montserrat" w:hAnsi="Montserrat"/>
          <w:i w:val="0"/>
          <w:iCs w:val="0"/>
          <w:color w:val="000000" w:themeColor="text1"/>
        </w:rPr>
        <w:t>Acuerdos relacionados con reglamentos</w:t>
      </w:r>
      <w:bookmarkEnd w:id="12"/>
    </w:p>
    <w:p w14:paraId="61CBA29D" w14:textId="77777777" w:rsidR="00B831EC" w:rsidRPr="008B4355" w:rsidRDefault="00B831EC" w:rsidP="008B4355">
      <w:pPr>
        <w:pStyle w:val="NormalWeb"/>
        <w:numPr>
          <w:ilvl w:val="0"/>
          <w:numId w:val="20"/>
        </w:numPr>
        <w:spacing w:line="360" w:lineRule="auto"/>
        <w:jc w:val="both"/>
        <w:rPr>
          <w:rFonts w:ascii="Montserrat" w:hAnsi="Montserrat"/>
          <w:sz w:val="22"/>
          <w:szCs w:val="22"/>
        </w:rPr>
      </w:pPr>
      <w:r w:rsidRPr="008B4355">
        <w:rPr>
          <w:rFonts w:ascii="Montserrat" w:hAnsi="Montserrat"/>
          <w:sz w:val="22"/>
          <w:szCs w:val="22"/>
        </w:rPr>
        <w:t>Reglamento de jubilación para trabajadores sindicalizados.</w:t>
      </w:r>
    </w:p>
    <w:p w14:paraId="5C2A491C" w14:textId="77777777" w:rsidR="00B831EC" w:rsidRPr="008B4355" w:rsidRDefault="00B831EC" w:rsidP="008B4355">
      <w:pPr>
        <w:pStyle w:val="NormalWeb"/>
        <w:numPr>
          <w:ilvl w:val="0"/>
          <w:numId w:val="20"/>
        </w:numPr>
        <w:spacing w:line="360" w:lineRule="auto"/>
        <w:jc w:val="both"/>
        <w:rPr>
          <w:rFonts w:ascii="Montserrat" w:hAnsi="Montserrat"/>
          <w:sz w:val="22"/>
          <w:szCs w:val="22"/>
        </w:rPr>
      </w:pPr>
      <w:r w:rsidRPr="008B4355">
        <w:rPr>
          <w:rFonts w:ascii="Montserrat" w:hAnsi="Montserrat"/>
          <w:sz w:val="22"/>
          <w:szCs w:val="22"/>
        </w:rPr>
        <w:t>Reglamento de la Comisión de Honor y Justicia.</w:t>
      </w:r>
    </w:p>
    <w:p w14:paraId="5D439C79" w14:textId="77777777" w:rsidR="00B831EC" w:rsidRPr="008B4355" w:rsidRDefault="00B831EC" w:rsidP="008B4355">
      <w:pPr>
        <w:pStyle w:val="NormalWeb"/>
        <w:numPr>
          <w:ilvl w:val="0"/>
          <w:numId w:val="20"/>
        </w:numPr>
        <w:spacing w:line="360" w:lineRule="auto"/>
        <w:jc w:val="both"/>
        <w:rPr>
          <w:rFonts w:ascii="Montserrat" w:hAnsi="Montserrat"/>
          <w:sz w:val="22"/>
          <w:szCs w:val="22"/>
        </w:rPr>
      </w:pPr>
      <w:r w:rsidRPr="008B4355">
        <w:rPr>
          <w:rFonts w:ascii="Montserrat" w:hAnsi="Montserrat"/>
          <w:sz w:val="22"/>
          <w:szCs w:val="22"/>
        </w:rPr>
        <w:t>Reglamento interior del Ayuntamiento.</w:t>
      </w:r>
    </w:p>
    <w:p w14:paraId="05D6BDFB" w14:textId="77777777" w:rsidR="00B831EC" w:rsidRPr="008B4355" w:rsidRDefault="00B831EC" w:rsidP="008B4355">
      <w:pPr>
        <w:pStyle w:val="NormalWeb"/>
        <w:numPr>
          <w:ilvl w:val="0"/>
          <w:numId w:val="20"/>
        </w:numPr>
        <w:spacing w:line="360" w:lineRule="auto"/>
        <w:jc w:val="both"/>
        <w:rPr>
          <w:rFonts w:ascii="Montserrat" w:hAnsi="Montserrat"/>
          <w:sz w:val="22"/>
          <w:szCs w:val="22"/>
        </w:rPr>
      </w:pPr>
      <w:r w:rsidRPr="008B4355">
        <w:rPr>
          <w:rFonts w:ascii="Montserrat" w:hAnsi="Montserrat"/>
          <w:sz w:val="22"/>
          <w:szCs w:val="22"/>
        </w:rPr>
        <w:t>Reglamento de Tránsito y Vialidad.</w:t>
      </w:r>
    </w:p>
    <w:p w14:paraId="1A42E881" w14:textId="77777777" w:rsidR="00B831EC" w:rsidRPr="008B4355" w:rsidRDefault="00B831EC" w:rsidP="008B4355">
      <w:pPr>
        <w:pStyle w:val="NormalWeb"/>
        <w:numPr>
          <w:ilvl w:val="0"/>
          <w:numId w:val="20"/>
        </w:numPr>
        <w:spacing w:line="360" w:lineRule="auto"/>
        <w:jc w:val="both"/>
        <w:rPr>
          <w:rFonts w:ascii="Montserrat" w:hAnsi="Montserrat"/>
          <w:sz w:val="22"/>
          <w:szCs w:val="22"/>
        </w:rPr>
      </w:pPr>
      <w:r w:rsidRPr="008B4355">
        <w:rPr>
          <w:rFonts w:ascii="Montserrat" w:hAnsi="Montserrat"/>
          <w:sz w:val="22"/>
          <w:szCs w:val="22"/>
        </w:rPr>
        <w:t>Bando de Policía y Gobierno del Municipio.</w:t>
      </w:r>
    </w:p>
    <w:p w14:paraId="13DE57AF" w14:textId="77777777" w:rsidR="00B831EC" w:rsidRPr="008B4355" w:rsidRDefault="00B831EC" w:rsidP="008B4355">
      <w:pPr>
        <w:pStyle w:val="NormalWeb"/>
        <w:numPr>
          <w:ilvl w:val="0"/>
          <w:numId w:val="20"/>
        </w:numPr>
        <w:spacing w:line="360" w:lineRule="auto"/>
        <w:jc w:val="both"/>
        <w:rPr>
          <w:rFonts w:ascii="Montserrat" w:hAnsi="Montserrat"/>
          <w:sz w:val="22"/>
          <w:szCs w:val="22"/>
        </w:rPr>
      </w:pPr>
      <w:r w:rsidRPr="008B4355">
        <w:rPr>
          <w:rFonts w:ascii="Montserrat" w:hAnsi="Montserrat"/>
          <w:sz w:val="22"/>
          <w:szCs w:val="22"/>
        </w:rPr>
        <w:t>Reglamento para la Protección, Posesión y Control de Animales.</w:t>
      </w:r>
    </w:p>
    <w:p w14:paraId="53D69E9A" w14:textId="77777777" w:rsidR="00B831EC" w:rsidRPr="008B4355" w:rsidRDefault="00B831EC" w:rsidP="008B4355">
      <w:pPr>
        <w:pStyle w:val="NormalWeb"/>
        <w:numPr>
          <w:ilvl w:val="0"/>
          <w:numId w:val="20"/>
        </w:numPr>
        <w:spacing w:line="360" w:lineRule="auto"/>
        <w:jc w:val="both"/>
        <w:rPr>
          <w:rFonts w:ascii="Montserrat" w:hAnsi="Montserrat"/>
          <w:sz w:val="22"/>
          <w:szCs w:val="22"/>
        </w:rPr>
      </w:pPr>
      <w:r w:rsidRPr="008B4355">
        <w:rPr>
          <w:rFonts w:ascii="Montserrat" w:hAnsi="Montserrat"/>
          <w:sz w:val="22"/>
          <w:szCs w:val="22"/>
        </w:rPr>
        <w:t>Reglamento de Comercio establecido, del ejercido en vía pública y espectáculos del municipio de Zapotlán de Juárez, Hidalgo.</w:t>
      </w:r>
    </w:p>
    <w:p w14:paraId="6B8F6577" w14:textId="77777777" w:rsidR="00B831EC" w:rsidRPr="008B4355" w:rsidRDefault="00B831EC" w:rsidP="008B4355">
      <w:pPr>
        <w:pStyle w:val="Ttulo4"/>
        <w:spacing w:line="360" w:lineRule="auto"/>
        <w:rPr>
          <w:rFonts w:ascii="Montserrat" w:eastAsia="Times New Roman" w:hAnsi="Montserrat" w:cs="Times New Roman"/>
          <w:b/>
          <w:bCs/>
          <w:i w:val="0"/>
          <w:iCs w:val="0"/>
          <w:color w:val="000000" w:themeColor="text1"/>
          <w:lang w:eastAsia="es-MX"/>
        </w:rPr>
      </w:pPr>
      <w:bookmarkStart w:id="13" w:name="_Toc207178786"/>
      <w:r w:rsidRPr="008B4355">
        <w:rPr>
          <w:rFonts w:ascii="Montserrat" w:eastAsia="Times New Roman" w:hAnsi="Montserrat" w:cs="Times New Roman"/>
          <w:b/>
          <w:bCs/>
          <w:i w:val="0"/>
          <w:iCs w:val="0"/>
          <w:color w:val="000000" w:themeColor="text1"/>
          <w:lang w:eastAsia="es-MX"/>
        </w:rPr>
        <w:t>Principales acuerdos y temas estratégicos</w:t>
      </w:r>
      <w:bookmarkEnd w:id="13"/>
    </w:p>
    <w:p w14:paraId="7734792B" w14:textId="77777777" w:rsidR="00B831EC" w:rsidRPr="008B4355" w:rsidRDefault="00B831EC" w:rsidP="008B4355">
      <w:pPr>
        <w:numPr>
          <w:ilvl w:val="0"/>
          <w:numId w:val="17"/>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t>Nombramientos:</w:t>
      </w:r>
      <w:r w:rsidRPr="008B4355">
        <w:rPr>
          <w:rFonts w:ascii="Montserrat" w:eastAsia="Times New Roman" w:hAnsi="Montserrat" w:cs="Times New Roman"/>
          <w:lang w:eastAsia="es-MX"/>
        </w:rPr>
        <w:t xml:space="preserve"> Oficial Mayor del Ayuntamiento y Titular del Órgano Interno de Control.</w:t>
      </w:r>
    </w:p>
    <w:p w14:paraId="3319590A" w14:textId="77777777" w:rsidR="00B831EC" w:rsidRPr="008B4355" w:rsidRDefault="00B831EC" w:rsidP="008B4355">
      <w:pPr>
        <w:numPr>
          <w:ilvl w:val="0"/>
          <w:numId w:val="17"/>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t>Planeación financiera:</w:t>
      </w:r>
      <w:r w:rsidRPr="008B4355">
        <w:rPr>
          <w:rFonts w:ascii="Montserrat" w:eastAsia="Times New Roman" w:hAnsi="Montserrat" w:cs="Times New Roman"/>
          <w:lang w:eastAsia="es-MX"/>
        </w:rPr>
        <w:t xml:space="preserve"> Aprobación de Ley de Ingresos y Presupuesto de Egresos para 2025.</w:t>
      </w:r>
    </w:p>
    <w:p w14:paraId="6E799631" w14:textId="77777777" w:rsidR="00B831EC" w:rsidRPr="008B4355" w:rsidRDefault="00B831EC" w:rsidP="008B4355">
      <w:pPr>
        <w:numPr>
          <w:ilvl w:val="0"/>
          <w:numId w:val="17"/>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t>Fortalecimiento institucional:</w:t>
      </w:r>
      <w:r w:rsidRPr="008B4355">
        <w:rPr>
          <w:rFonts w:ascii="Montserrat" w:eastAsia="Times New Roman" w:hAnsi="Montserrat" w:cs="Times New Roman"/>
          <w:lang w:eastAsia="es-MX"/>
        </w:rPr>
        <w:t xml:space="preserve"> Reglamentos internos, de Tránsito y Vialidad, Bando de Policía y Gobierno, Reglamento para la Protección y Control de Animales y </w:t>
      </w:r>
      <w:r w:rsidRPr="008B4355">
        <w:rPr>
          <w:rFonts w:ascii="Montserrat" w:hAnsi="Montserrat"/>
        </w:rPr>
        <w:t>Reglamento de Comercio establecido, del ejercido en vía pública y espectáculos del municipio de Zapotlán de Juárez, Hidalgo.</w:t>
      </w:r>
    </w:p>
    <w:p w14:paraId="4983D388" w14:textId="77777777" w:rsidR="00B831EC" w:rsidRPr="008B4355" w:rsidRDefault="00B831EC" w:rsidP="008B4355">
      <w:pPr>
        <w:numPr>
          <w:ilvl w:val="0"/>
          <w:numId w:val="17"/>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t>Desarrollo social y educativo:</w:t>
      </w:r>
      <w:r w:rsidRPr="008B4355">
        <w:rPr>
          <w:rFonts w:ascii="Montserrat" w:eastAsia="Times New Roman" w:hAnsi="Montserrat" w:cs="Times New Roman"/>
          <w:lang w:eastAsia="es-MX"/>
        </w:rPr>
        <w:t xml:space="preserve"> Programas de regularización de negocios, participación en la Guía Consultiva de Desempeño Municipal, convenios con instituciones educativas y sociales.</w:t>
      </w:r>
    </w:p>
    <w:p w14:paraId="6156DA73" w14:textId="77777777" w:rsidR="00B831EC" w:rsidRPr="008B4355" w:rsidRDefault="00B831EC" w:rsidP="008B4355">
      <w:pPr>
        <w:numPr>
          <w:ilvl w:val="0"/>
          <w:numId w:val="17"/>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t>Gestión patrimonial:</w:t>
      </w:r>
      <w:r w:rsidRPr="008B4355">
        <w:rPr>
          <w:rFonts w:ascii="Montserrat" w:eastAsia="Times New Roman" w:hAnsi="Montserrat" w:cs="Times New Roman"/>
          <w:lang w:eastAsia="es-MX"/>
        </w:rPr>
        <w:t xml:space="preserve"> Donación de predios para infraestructura social (Clínica Gerontológica y Parador Gastronómico).</w:t>
      </w:r>
    </w:p>
    <w:p w14:paraId="5C076A02" w14:textId="77777777" w:rsidR="00B831EC" w:rsidRPr="008B4355" w:rsidRDefault="00B831EC" w:rsidP="008B4355">
      <w:pPr>
        <w:numPr>
          <w:ilvl w:val="0"/>
          <w:numId w:val="17"/>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lastRenderedPageBreak/>
        <w:t>Mejora Regulatoria</w:t>
      </w:r>
      <w:r w:rsidRPr="008B4355">
        <w:rPr>
          <w:rFonts w:ascii="Montserrat" w:hAnsi="Montserrat" w:cstheme="minorHAnsi"/>
        </w:rPr>
        <w:t xml:space="preserve">: </w:t>
      </w:r>
      <w:r w:rsidRPr="008B4355">
        <w:rPr>
          <w:rFonts w:ascii="Montserrat" w:eastAsia="Times New Roman" w:hAnsi="Montserrat" w:cs="Times New Roman"/>
          <w:lang w:eastAsia="es-MX"/>
        </w:rPr>
        <w:t>simplificación para trámites que se realizan ante la dirección de Reglamentos y Espectáculos, dirección de Catastro y dirección de Protección Civil.</w:t>
      </w:r>
      <w:r w:rsidRPr="008B4355">
        <w:rPr>
          <w:rFonts w:ascii="Montserrat" w:hAnsi="Montserrat" w:cstheme="minorHAnsi"/>
        </w:rPr>
        <w:t xml:space="preserve"> </w:t>
      </w:r>
    </w:p>
    <w:p w14:paraId="237AAEB6" w14:textId="77777777" w:rsidR="00B831EC" w:rsidRPr="008B4355" w:rsidRDefault="00B831EC" w:rsidP="008B4355">
      <w:pPr>
        <w:pStyle w:val="Ttulo4"/>
        <w:spacing w:line="360" w:lineRule="auto"/>
        <w:rPr>
          <w:rFonts w:ascii="Montserrat" w:eastAsia="Times New Roman" w:hAnsi="Montserrat" w:cs="Times New Roman"/>
          <w:b/>
          <w:bCs/>
          <w:i w:val="0"/>
          <w:iCs w:val="0"/>
          <w:color w:val="000000" w:themeColor="text1"/>
          <w:lang w:eastAsia="es-MX"/>
        </w:rPr>
      </w:pPr>
      <w:bookmarkStart w:id="14" w:name="_Toc207178787"/>
      <w:r w:rsidRPr="008B4355">
        <w:rPr>
          <w:rFonts w:ascii="Montserrat" w:eastAsia="Times New Roman" w:hAnsi="Montserrat" w:cs="Times New Roman"/>
          <w:b/>
          <w:bCs/>
          <w:i w:val="0"/>
          <w:iCs w:val="0"/>
          <w:color w:val="000000" w:themeColor="text1"/>
          <w:lang w:eastAsia="es-MX"/>
        </w:rPr>
        <w:t xml:space="preserve">Total de dictámenes emitidos y </w:t>
      </w:r>
      <w:r w:rsidRPr="008B4355">
        <w:rPr>
          <w:rFonts w:ascii="Montserrat" w:hAnsi="Montserrat"/>
          <w:b/>
          <w:bCs/>
          <w:i w:val="0"/>
          <w:iCs w:val="0"/>
          <w:color w:val="000000" w:themeColor="text1"/>
        </w:rPr>
        <w:t>comisiones que los emitieron</w:t>
      </w:r>
      <w:bookmarkEnd w:id="14"/>
    </w:p>
    <w:p w14:paraId="348D49BE" w14:textId="77777777" w:rsidR="00B831EC" w:rsidRPr="008B4355" w:rsidRDefault="00B831EC" w:rsidP="008B4355">
      <w:pPr>
        <w:pStyle w:val="NormalWeb"/>
        <w:numPr>
          <w:ilvl w:val="0"/>
          <w:numId w:val="21"/>
        </w:numPr>
        <w:spacing w:line="360" w:lineRule="auto"/>
        <w:jc w:val="both"/>
        <w:rPr>
          <w:rFonts w:ascii="Montserrat" w:hAnsi="Montserrat"/>
          <w:b/>
          <w:bCs/>
          <w:sz w:val="22"/>
          <w:szCs w:val="22"/>
        </w:rPr>
      </w:pPr>
      <w:r w:rsidRPr="008B4355">
        <w:rPr>
          <w:rStyle w:val="Textoennegrita"/>
          <w:rFonts w:ascii="Montserrat" w:hAnsi="Montserrat"/>
          <w:sz w:val="22"/>
          <w:szCs w:val="22"/>
        </w:rPr>
        <w:t>20 Dictámenes</w:t>
      </w:r>
    </w:p>
    <w:p w14:paraId="2B52DEC2"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DC/HDA/001/2024 – Comisión de Hacienda Municipal</w:t>
      </w:r>
    </w:p>
    <w:p w14:paraId="25387F10"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DC/HDA/002/2024 – Comisión de Hacienda Municipal</w:t>
      </w:r>
    </w:p>
    <w:p w14:paraId="036F4057"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DC/HDA/003/2024 – Comisión de Hacienda Municipal</w:t>
      </w:r>
    </w:p>
    <w:p w14:paraId="5E03ED92"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DC/HDA/004/2024 – Comisión de Hacienda Municipal</w:t>
      </w:r>
    </w:p>
    <w:p w14:paraId="57BDDB12"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DC/HDA/005/2024 – Comisión de Hacienda Municipal</w:t>
      </w:r>
    </w:p>
    <w:p w14:paraId="298A23FF"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DC/CCHDAGBRC/001/2025 – Comisiones conjuntas de Hacienda Municipal y Gobernación, Bandos, Reglamentos y Circulares</w:t>
      </w:r>
    </w:p>
    <w:p w14:paraId="3393BB0A"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DC/CCSPTVGBRC/001/2025 – Comisiones conjuntas de Seguridad Pública, Tránsito y Vialidad y Gobernación, Bandos, Reglamentos y Circulares</w:t>
      </w:r>
    </w:p>
    <w:p w14:paraId="457B3A76"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DC/HDA/006/2024 – Comisión de Hacienda Municipal</w:t>
      </w:r>
    </w:p>
    <w:p w14:paraId="237E93D1"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Dictámenes DC/DE/001/2025 y DC/DE/002/2025 – Comisión de Desarrollo Económico</w:t>
      </w:r>
    </w:p>
    <w:p w14:paraId="49F96F53"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DC/CYA/002/2025 – Comisión de Comercio y Abasto</w:t>
      </w:r>
    </w:p>
    <w:p w14:paraId="0130980D"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DC/GBRC/001/2025 – Comisión de Gobernación, Bandos, Reglamentos y Circulares</w:t>
      </w:r>
    </w:p>
    <w:p w14:paraId="4045D67B"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DC/GBRC/002/2025 – Comisión de Gobernación, Bandos, Reglamentos y Circulares</w:t>
      </w:r>
    </w:p>
    <w:p w14:paraId="52420985"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DC/TAIP/001/2025 – Comisión de Transparencia y Acceso a la Información Pública</w:t>
      </w:r>
    </w:p>
    <w:p w14:paraId="4A741AA4"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DC/SPTV/001/2025 – Comisión de Seguridad Pública, Tránsito y Vialidad</w:t>
      </w:r>
    </w:p>
    <w:p w14:paraId="632EF1EC"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DC/SPTV/002/2025 – Comisión de Seguridad Pública, Tránsito y Vialidad</w:t>
      </w:r>
    </w:p>
    <w:p w14:paraId="1B03DD9A"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lastRenderedPageBreak/>
        <w:t>Dictamen DC/GBRC/003/2025 – Comisión de Gobernación, Bandos, Reglamentos y Circulares</w:t>
      </w:r>
    </w:p>
    <w:p w14:paraId="7E5921E0"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DC/GBRC/004/2025 – Comisión de Gobernación, Bandos, Reglamentos y Circulares</w:t>
      </w:r>
    </w:p>
    <w:p w14:paraId="3C7592C6"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DC/HDA/007/2025 – Comisión de Hacienda Municipal</w:t>
      </w:r>
    </w:p>
    <w:p w14:paraId="058C8E46" w14:textId="77777777" w:rsidR="00B831EC" w:rsidRPr="008B4355" w:rsidRDefault="00B831EC" w:rsidP="008B4355">
      <w:pPr>
        <w:numPr>
          <w:ilvl w:val="0"/>
          <w:numId w:val="22"/>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lang w:eastAsia="es-MX"/>
        </w:rPr>
        <w:t>Dictamen DC/GBRC/005/2025 – Comisión de Gobernación, Bandos, Reglamentos y Circulares</w:t>
      </w:r>
    </w:p>
    <w:p w14:paraId="7C3ACCD2" w14:textId="77777777" w:rsidR="00B831EC" w:rsidRPr="008B4355" w:rsidRDefault="00B831EC" w:rsidP="008B4355">
      <w:pPr>
        <w:spacing w:line="360" w:lineRule="auto"/>
        <w:rPr>
          <w:rFonts w:ascii="Montserrat" w:eastAsia="Times New Roman" w:hAnsi="Montserrat" w:cs="Times New Roman"/>
          <w:lang w:eastAsia="es-MX"/>
        </w:rPr>
      </w:pPr>
      <w:r w:rsidRPr="008B4355">
        <w:rPr>
          <w:rFonts w:ascii="Montserrat" w:hAnsi="Montserrat"/>
          <w:b/>
          <w:bCs/>
        </w:rPr>
        <w:t>Comisiones que los emitieron</w:t>
      </w:r>
    </w:p>
    <w:p w14:paraId="76D099BC" w14:textId="77777777" w:rsidR="00B831EC" w:rsidRPr="008B4355" w:rsidRDefault="00B831EC" w:rsidP="008B4355">
      <w:pPr>
        <w:pStyle w:val="Prrafodelista"/>
        <w:numPr>
          <w:ilvl w:val="0"/>
          <w:numId w:val="21"/>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t>Hacienda Municipal:</w:t>
      </w:r>
      <w:r w:rsidRPr="008B4355">
        <w:rPr>
          <w:rFonts w:ascii="Montserrat" w:eastAsia="Times New Roman" w:hAnsi="Montserrat" w:cs="Times New Roman"/>
          <w:lang w:eastAsia="es-MX"/>
        </w:rPr>
        <w:t xml:space="preserve"> 7 dictámenes (uno como parte de la comisión conjunta)</w:t>
      </w:r>
    </w:p>
    <w:p w14:paraId="3BA6AE78" w14:textId="77777777" w:rsidR="00B831EC" w:rsidRPr="008B4355" w:rsidRDefault="00B831EC" w:rsidP="008B4355">
      <w:pPr>
        <w:pStyle w:val="Prrafodelista"/>
        <w:numPr>
          <w:ilvl w:val="0"/>
          <w:numId w:val="21"/>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t>Gobernación, Bandos, Reglamentos y Circulares:</w:t>
      </w:r>
      <w:r w:rsidRPr="008B4355">
        <w:rPr>
          <w:rFonts w:ascii="Montserrat" w:eastAsia="Times New Roman" w:hAnsi="Montserrat" w:cs="Times New Roman"/>
          <w:lang w:eastAsia="es-MX"/>
        </w:rPr>
        <w:t xml:space="preserve"> 5 dictámenes (dos como parte de la comisión conjunta)</w:t>
      </w:r>
    </w:p>
    <w:p w14:paraId="047FFE19" w14:textId="77777777" w:rsidR="00B831EC" w:rsidRPr="008B4355" w:rsidRDefault="00B831EC" w:rsidP="008B4355">
      <w:pPr>
        <w:pStyle w:val="Prrafodelista"/>
        <w:numPr>
          <w:ilvl w:val="0"/>
          <w:numId w:val="21"/>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t>Seguridad Pública, Tránsito y Vialidad:</w:t>
      </w:r>
      <w:r w:rsidRPr="008B4355">
        <w:rPr>
          <w:rFonts w:ascii="Montserrat" w:eastAsia="Times New Roman" w:hAnsi="Montserrat" w:cs="Times New Roman"/>
          <w:lang w:eastAsia="es-MX"/>
        </w:rPr>
        <w:t xml:space="preserve"> 2 dictámenes (uno como parte de la comisión conjunta)</w:t>
      </w:r>
    </w:p>
    <w:p w14:paraId="3D43CA04" w14:textId="77777777" w:rsidR="00B831EC" w:rsidRPr="008B4355" w:rsidRDefault="00B831EC" w:rsidP="008B4355">
      <w:pPr>
        <w:pStyle w:val="Prrafodelista"/>
        <w:numPr>
          <w:ilvl w:val="0"/>
          <w:numId w:val="21"/>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t>Desarrollo Económico:</w:t>
      </w:r>
      <w:r w:rsidRPr="008B4355">
        <w:rPr>
          <w:rFonts w:ascii="Montserrat" w:eastAsia="Times New Roman" w:hAnsi="Montserrat" w:cs="Times New Roman"/>
          <w:lang w:eastAsia="es-MX"/>
        </w:rPr>
        <w:t xml:space="preserve"> 2 dictámenes</w:t>
      </w:r>
    </w:p>
    <w:p w14:paraId="6CA9D97C" w14:textId="77777777" w:rsidR="00B831EC" w:rsidRPr="008B4355" w:rsidRDefault="00B831EC" w:rsidP="008B4355">
      <w:pPr>
        <w:pStyle w:val="Prrafodelista"/>
        <w:numPr>
          <w:ilvl w:val="0"/>
          <w:numId w:val="21"/>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t>Comercio y Abasto:</w:t>
      </w:r>
      <w:r w:rsidRPr="008B4355">
        <w:rPr>
          <w:rFonts w:ascii="Montserrat" w:eastAsia="Times New Roman" w:hAnsi="Montserrat" w:cs="Times New Roman"/>
          <w:lang w:eastAsia="es-MX"/>
        </w:rPr>
        <w:t xml:space="preserve"> 1 dictamen</w:t>
      </w:r>
    </w:p>
    <w:p w14:paraId="4B0968AD" w14:textId="77777777" w:rsidR="00B831EC" w:rsidRPr="008B4355" w:rsidRDefault="00B831EC" w:rsidP="008B4355">
      <w:pPr>
        <w:pStyle w:val="Prrafodelista"/>
        <w:numPr>
          <w:ilvl w:val="0"/>
          <w:numId w:val="21"/>
        </w:numPr>
        <w:spacing w:before="100" w:beforeAutospacing="1" w:after="100" w:afterAutospacing="1" w:line="360" w:lineRule="auto"/>
        <w:jc w:val="both"/>
        <w:rPr>
          <w:rFonts w:ascii="Montserrat" w:eastAsia="Times New Roman" w:hAnsi="Montserrat" w:cs="Times New Roman"/>
          <w:lang w:eastAsia="es-MX"/>
        </w:rPr>
      </w:pPr>
      <w:r w:rsidRPr="008B4355">
        <w:rPr>
          <w:rFonts w:ascii="Montserrat" w:eastAsia="Times New Roman" w:hAnsi="Montserrat" w:cs="Times New Roman"/>
          <w:b/>
          <w:bCs/>
          <w:lang w:eastAsia="es-MX"/>
        </w:rPr>
        <w:t>Transparencia y Acceso a la Información Pública:</w:t>
      </w:r>
      <w:r w:rsidRPr="008B4355">
        <w:rPr>
          <w:rFonts w:ascii="Montserrat" w:eastAsia="Times New Roman" w:hAnsi="Montserrat" w:cs="Times New Roman"/>
          <w:lang w:eastAsia="es-MX"/>
        </w:rPr>
        <w:t xml:space="preserve"> 1 dictamen</w:t>
      </w:r>
    </w:p>
    <w:p w14:paraId="43018DCA" w14:textId="77777777" w:rsidR="007628C9" w:rsidRPr="00B831EC" w:rsidRDefault="007628C9" w:rsidP="00B831EC">
      <w:pPr>
        <w:spacing w:line="360" w:lineRule="auto"/>
        <w:jc w:val="both"/>
        <w:rPr>
          <w:rFonts w:ascii="Montserrat" w:hAnsi="Montserrat"/>
          <w:color w:val="000000" w:themeColor="text1"/>
        </w:rPr>
      </w:pPr>
    </w:p>
    <w:p w14:paraId="2DA9492A" w14:textId="7740E2DD" w:rsidR="004D6344" w:rsidRDefault="005425CA" w:rsidP="007628C9">
      <w:pPr>
        <w:spacing w:line="360" w:lineRule="auto"/>
        <w:jc w:val="both"/>
        <w:rPr>
          <w:rFonts w:ascii="Montserrat" w:hAnsi="Montserrat"/>
          <w:color w:val="000000" w:themeColor="text1"/>
        </w:rPr>
      </w:pPr>
      <w:r w:rsidRPr="007628C9">
        <w:rPr>
          <w:rFonts w:ascii="Montserrat" w:hAnsi="Montserrat"/>
          <w:color w:val="000000" w:themeColor="text1"/>
        </w:rPr>
        <w:t>Durante este primer año como regidor, mi trabajo representa el firme compromiso de servir a cada familia de Zapotlán, San Pedro Huaquilpan y Acayuca. Refrendo mi palabra de continuar trabajando con cercanía, responsabilidad y resultados, convencido de que la transformación de nuestro municipio ya inició y que juntos lograremos un Zapotlán</w:t>
      </w:r>
      <w:r w:rsidR="006465C4">
        <w:rPr>
          <w:rFonts w:ascii="Montserrat" w:hAnsi="Montserrat"/>
          <w:color w:val="000000" w:themeColor="text1"/>
        </w:rPr>
        <w:t xml:space="preserve"> </w:t>
      </w:r>
      <w:r w:rsidRPr="007628C9">
        <w:rPr>
          <w:rFonts w:ascii="Montserrat" w:hAnsi="Montserrat"/>
          <w:color w:val="000000" w:themeColor="text1"/>
        </w:rPr>
        <w:t>con mayores oportunidades para todas y todos.</w:t>
      </w:r>
    </w:p>
    <w:p w14:paraId="52688E5F" w14:textId="77777777" w:rsidR="00B831EC" w:rsidRDefault="00B831EC" w:rsidP="007628C9">
      <w:pPr>
        <w:spacing w:line="360" w:lineRule="auto"/>
        <w:jc w:val="both"/>
        <w:rPr>
          <w:rFonts w:ascii="Montserrat" w:hAnsi="Montserrat"/>
          <w:color w:val="000000" w:themeColor="text1"/>
        </w:rPr>
      </w:pPr>
    </w:p>
    <w:p w14:paraId="102AC29C" w14:textId="77777777" w:rsidR="008B4355" w:rsidRDefault="008B4355" w:rsidP="007628C9">
      <w:pPr>
        <w:spacing w:line="360" w:lineRule="auto"/>
        <w:jc w:val="both"/>
        <w:rPr>
          <w:rFonts w:ascii="Montserrat" w:hAnsi="Montserrat"/>
          <w:color w:val="000000" w:themeColor="text1"/>
        </w:rPr>
      </w:pPr>
    </w:p>
    <w:p w14:paraId="537883F5" w14:textId="77777777" w:rsidR="008B4355" w:rsidRDefault="008B4355" w:rsidP="007628C9">
      <w:pPr>
        <w:spacing w:line="360" w:lineRule="auto"/>
        <w:jc w:val="both"/>
        <w:rPr>
          <w:rFonts w:ascii="Montserrat" w:hAnsi="Montserrat"/>
          <w:color w:val="000000" w:themeColor="text1"/>
        </w:rPr>
      </w:pPr>
    </w:p>
    <w:p w14:paraId="516B2B10" w14:textId="77777777" w:rsidR="00B831EC" w:rsidRPr="007628C9" w:rsidRDefault="00B831EC" w:rsidP="007628C9">
      <w:pPr>
        <w:spacing w:line="360" w:lineRule="auto"/>
        <w:jc w:val="both"/>
        <w:rPr>
          <w:rFonts w:ascii="Montserrat" w:hAnsi="Montserrat"/>
          <w:color w:val="000000" w:themeColor="text1"/>
        </w:rPr>
      </w:pPr>
    </w:p>
    <w:p w14:paraId="584C20C1" w14:textId="77777777" w:rsidR="00D70ACD" w:rsidRPr="007628C9" w:rsidRDefault="00D70ACD" w:rsidP="00D70ACD">
      <w:pPr>
        <w:pStyle w:val="Prrafodelista"/>
        <w:spacing w:before="100" w:beforeAutospacing="1" w:after="100" w:afterAutospacing="1" w:line="360" w:lineRule="auto"/>
        <w:ind w:left="1068"/>
        <w:jc w:val="center"/>
        <w:outlineLvl w:val="0"/>
        <w:rPr>
          <w:rStyle w:val="Ttulodellibro"/>
          <w:rFonts w:eastAsiaTheme="majorEastAsia" w:cstheme="majorBidi"/>
          <w:color w:val="000000" w:themeColor="text1"/>
        </w:rPr>
      </w:pPr>
      <w:bookmarkStart w:id="15" w:name="_Toc207178788"/>
      <w:r w:rsidRPr="007628C9">
        <w:rPr>
          <w:rStyle w:val="Ttulodellibro"/>
          <w:rFonts w:eastAsiaTheme="majorEastAsia" w:cstheme="majorBidi"/>
          <w:color w:val="000000" w:themeColor="text1"/>
        </w:rPr>
        <w:lastRenderedPageBreak/>
        <w:t>GESTIÓN CIUDADANA Y PARTICIPACIÓN COMUNITARIA</w:t>
      </w:r>
      <w:bookmarkEnd w:id="15"/>
    </w:p>
    <w:p w14:paraId="575D16C4" w14:textId="77777777" w:rsidR="004D6344" w:rsidRPr="007628C9" w:rsidRDefault="004D6344" w:rsidP="007628C9">
      <w:pPr>
        <w:pStyle w:val="Prrafodelista"/>
        <w:spacing w:before="100" w:beforeAutospacing="1" w:after="100" w:afterAutospacing="1" w:line="360" w:lineRule="auto"/>
        <w:ind w:left="1068"/>
        <w:jc w:val="center"/>
        <w:outlineLvl w:val="0"/>
        <w:rPr>
          <w:rStyle w:val="Ttulodellibro"/>
          <w:rFonts w:eastAsiaTheme="majorEastAsia" w:cstheme="majorBidi"/>
          <w:color w:val="000000" w:themeColor="text1"/>
        </w:rPr>
      </w:pPr>
    </w:p>
    <w:p w14:paraId="293F3B8A" w14:textId="77777777" w:rsidR="007628C9" w:rsidRPr="007628C9" w:rsidRDefault="007628C9" w:rsidP="007628C9">
      <w:pPr>
        <w:spacing w:line="360" w:lineRule="auto"/>
        <w:jc w:val="both"/>
        <w:rPr>
          <w:rStyle w:val="Ttulodellibro"/>
          <w:rFonts w:eastAsiaTheme="majorEastAsia" w:cstheme="majorBidi"/>
          <w:b w:val="0"/>
          <w:bCs w:val="0"/>
          <w:color w:val="000000" w:themeColor="text1"/>
        </w:rPr>
      </w:pPr>
      <w:r w:rsidRPr="007628C9">
        <w:rPr>
          <w:rStyle w:val="Ttulodellibro"/>
          <w:rFonts w:eastAsiaTheme="majorEastAsia" w:cstheme="majorBidi"/>
          <w:b w:val="0"/>
          <w:bCs w:val="0"/>
          <w:color w:val="000000" w:themeColor="text1"/>
        </w:rPr>
        <w:t xml:space="preserve">Uno de los compromisos más importantes que asumí como regidor ha sido mantener un contacto directo y cercano con la ciudadanía. Durante este primer año, atendí personalmente a más de </w:t>
      </w:r>
      <w:r w:rsidR="008756AA">
        <w:rPr>
          <w:rStyle w:val="Ttulodellibro"/>
          <w:rFonts w:eastAsiaTheme="majorEastAsia" w:cstheme="majorBidi"/>
          <w:b w:val="0"/>
          <w:bCs w:val="0"/>
          <w:color w:val="000000" w:themeColor="text1"/>
        </w:rPr>
        <w:t>250</w:t>
      </w:r>
      <w:r w:rsidRPr="007628C9">
        <w:rPr>
          <w:rStyle w:val="Ttulodellibro"/>
          <w:rFonts w:eastAsiaTheme="majorEastAsia" w:cstheme="majorBidi"/>
          <w:b w:val="0"/>
          <w:bCs w:val="0"/>
          <w:color w:val="000000" w:themeColor="text1"/>
        </w:rPr>
        <w:t xml:space="preserve"> ciudadanas y ciudadanos en audiencias públicas, escuchando de manera directa sus inquietudes y necesidades.</w:t>
      </w:r>
    </w:p>
    <w:p w14:paraId="79DBEAE8" w14:textId="4CF06149" w:rsidR="007628C9" w:rsidRPr="007628C9" w:rsidRDefault="007628C9" w:rsidP="007628C9">
      <w:pPr>
        <w:spacing w:line="360" w:lineRule="auto"/>
        <w:jc w:val="both"/>
        <w:rPr>
          <w:rStyle w:val="Ttulodellibro"/>
          <w:rFonts w:eastAsiaTheme="majorEastAsia" w:cstheme="majorBidi"/>
          <w:b w:val="0"/>
          <w:bCs w:val="0"/>
          <w:color w:val="000000" w:themeColor="text1"/>
        </w:rPr>
      </w:pPr>
      <w:r w:rsidRPr="007628C9">
        <w:rPr>
          <w:rStyle w:val="Ttulodellibro"/>
          <w:rFonts w:eastAsiaTheme="majorEastAsia" w:cstheme="majorBidi"/>
          <w:b w:val="0"/>
          <w:bCs w:val="0"/>
          <w:color w:val="000000" w:themeColor="text1"/>
        </w:rPr>
        <w:t>A través de este diálogo constante, se canalizaron</w:t>
      </w:r>
      <w:r w:rsidR="002E215A">
        <w:rPr>
          <w:rStyle w:val="Ttulodellibro"/>
          <w:rFonts w:eastAsiaTheme="majorEastAsia" w:cstheme="majorBidi"/>
          <w:b w:val="0"/>
          <w:bCs w:val="0"/>
          <w:color w:val="000000" w:themeColor="text1"/>
        </w:rPr>
        <w:t xml:space="preserve"> más de </w:t>
      </w:r>
      <w:r w:rsidRPr="007628C9">
        <w:rPr>
          <w:rStyle w:val="Ttulodellibro"/>
          <w:rFonts w:eastAsiaTheme="majorEastAsia" w:cstheme="majorBidi"/>
          <w:b w:val="0"/>
          <w:bCs w:val="0"/>
          <w:color w:val="000000" w:themeColor="text1"/>
        </w:rPr>
        <w:t xml:space="preserve"> </w:t>
      </w:r>
      <w:r w:rsidR="002E215A">
        <w:rPr>
          <w:rStyle w:val="Ttulodellibro"/>
          <w:rFonts w:eastAsiaTheme="majorEastAsia" w:cstheme="majorBidi"/>
          <w:b w:val="0"/>
          <w:bCs w:val="0"/>
          <w:color w:val="000000" w:themeColor="text1"/>
        </w:rPr>
        <w:t xml:space="preserve">90 </w:t>
      </w:r>
      <w:r w:rsidRPr="007628C9">
        <w:rPr>
          <w:rStyle w:val="Ttulodellibro"/>
          <w:rFonts w:eastAsiaTheme="majorEastAsia" w:cstheme="majorBidi"/>
          <w:b w:val="0"/>
          <w:bCs w:val="0"/>
          <w:color w:val="000000" w:themeColor="text1"/>
        </w:rPr>
        <w:t>solicitudes de apoyo en temas de salud, educación, servicios básicos, medio ambiente y desarrollo comunitario, buscando siempre dar una respuesta efectiva y oportuna a cada gestión.</w:t>
      </w:r>
      <w:bookmarkStart w:id="16" w:name="_GoBack"/>
      <w:bookmarkEnd w:id="16"/>
    </w:p>
    <w:p w14:paraId="04CFB4F4" w14:textId="77777777" w:rsidR="008756AA" w:rsidRDefault="007628C9" w:rsidP="007628C9">
      <w:pPr>
        <w:spacing w:line="360" w:lineRule="auto"/>
        <w:jc w:val="both"/>
        <w:rPr>
          <w:rStyle w:val="Ttulodellibro"/>
          <w:rFonts w:eastAsiaTheme="majorEastAsia" w:cstheme="majorBidi"/>
          <w:b w:val="0"/>
          <w:bCs w:val="0"/>
          <w:color w:val="000000" w:themeColor="text1"/>
        </w:rPr>
      </w:pPr>
      <w:r w:rsidRPr="007628C9">
        <w:rPr>
          <w:rStyle w:val="Ttulodellibro"/>
          <w:rFonts w:eastAsiaTheme="majorEastAsia" w:cstheme="majorBidi"/>
          <w:b w:val="0"/>
          <w:bCs w:val="0"/>
          <w:color w:val="000000" w:themeColor="text1"/>
        </w:rPr>
        <w:t xml:space="preserve">Asimismo, se lograron diferentes rehabilitaciones y mejoras en espacios públicos de diversas colonias y comunidades, fortaleciendo la convivencia y el tejido social. </w:t>
      </w:r>
    </w:p>
    <w:p w14:paraId="2F5DB30F" w14:textId="77777777" w:rsidR="007628C9" w:rsidRPr="007628C9" w:rsidRDefault="007628C9" w:rsidP="007628C9">
      <w:pPr>
        <w:spacing w:line="360" w:lineRule="auto"/>
        <w:jc w:val="both"/>
        <w:rPr>
          <w:rStyle w:val="Ttulodellibro"/>
          <w:rFonts w:eastAsiaTheme="majorEastAsia" w:cstheme="majorBidi"/>
          <w:b w:val="0"/>
          <w:bCs w:val="0"/>
          <w:color w:val="000000" w:themeColor="text1"/>
        </w:rPr>
      </w:pPr>
      <w:r w:rsidRPr="007628C9">
        <w:rPr>
          <w:rStyle w:val="Ttulodellibro"/>
          <w:rFonts w:eastAsiaTheme="majorEastAsia" w:cstheme="majorBidi"/>
          <w:b w:val="0"/>
          <w:bCs w:val="0"/>
          <w:color w:val="000000" w:themeColor="text1"/>
        </w:rPr>
        <w:t>De igual manera, apoyamos a distintas organizaciones locales en la realización de ferias, actividades culturales, deportivas y programas sociales en colonias y comunidades, contribuyendo a generar espacios de integración y desarrollo.</w:t>
      </w:r>
    </w:p>
    <w:p w14:paraId="18E40383" w14:textId="175E233A" w:rsidR="00D70ACD" w:rsidRDefault="007628C9" w:rsidP="007628C9">
      <w:pPr>
        <w:spacing w:line="360" w:lineRule="auto"/>
        <w:jc w:val="both"/>
        <w:rPr>
          <w:rStyle w:val="Ttulodellibro"/>
          <w:rFonts w:eastAsiaTheme="majorEastAsia" w:cstheme="majorBidi"/>
          <w:b w:val="0"/>
          <w:bCs w:val="0"/>
          <w:color w:val="000000" w:themeColor="text1"/>
        </w:rPr>
      </w:pPr>
      <w:r w:rsidRPr="007628C9">
        <w:rPr>
          <w:rStyle w:val="Ttulodellibro"/>
          <w:rFonts w:eastAsiaTheme="majorEastAsia" w:cstheme="majorBidi"/>
          <w:b w:val="0"/>
          <w:bCs w:val="0"/>
          <w:color w:val="000000" w:themeColor="text1"/>
        </w:rPr>
        <w:t>Estas acciones reflejan que la gestión ciudadana no solo significa escuchar, sino también acompañar, gestionar y dar resultados, trabajando hombro a hombro con las y los vecinos para transformar juntos a Zapotlán de Juárez.</w:t>
      </w:r>
    </w:p>
    <w:p w14:paraId="6497AC95" w14:textId="29C4B8F5" w:rsidR="00D70ACD" w:rsidRDefault="00D70ACD" w:rsidP="007628C9">
      <w:pPr>
        <w:spacing w:line="360" w:lineRule="auto"/>
        <w:jc w:val="both"/>
        <w:rPr>
          <w:rStyle w:val="Ttulodellibro"/>
          <w:rFonts w:eastAsiaTheme="majorEastAsia" w:cstheme="majorBidi"/>
          <w:b w:val="0"/>
          <w:bCs w:val="0"/>
          <w:color w:val="000000" w:themeColor="text1"/>
        </w:rPr>
      </w:pPr>
    </w:p>
    <w:p w14:paraId="7AF846E6" w14:textId="21C4D2BA" w:rsidR="00D70ACD" w:rsidRDefault="00D70ACD" w:rsidP="007628C9">
      <w:pPr>
        <w:spacing w:line="360" w:lineRule="auto"/>
        <w:jc w:val="both"/>
        <w:rPr>
          <w:rStyle w:val="Ttulodellibro"/>
          <w:rFonts w:eastAsiaTheme="majorEastAsia" w:cstheme="majorBidi"/>
          <w:b w:val="0"/>
          <w:bCs w:val="0"/>
          <w:color w:val="000000" w:themeColor="text1"/>
        </w:rPr>
      </w:pPr>
    </w:p>
    <w:p w14:paraId="16D4F613" w14:textId="02F0FBD7" w:rsidR="00D70ACD" w:rsidRDefault="00D70ACD" w:rsidP="007628C9">
      <w:pPr>
        <w:spacing w:line="360" w:lineRule="auto"/>
        <w:jc w:val="both"/>
        <w:rPr>
          <w:rStyle w:val="Ttulodellibro"/>
          <w:rFonts w:eastAsiaTheme="majorEastAsia" w:cstheme="majorBidi"/>
          <w:b w:val="0"/>
          <w:bCs w:val="0"/>
          <w:color w:val="000000" w:themeColor="text1"/>
        </w:rPr>
      </w:pPr>
    </w:p>
    <w:p w14:paraId="71FA1EC6" w14:textId="237B9090" w:rsidR="00D70ACD" w:rsidRDefault="00D70ACD" w:rsidP="007628C9">
      <w:pPr>
        <w:spacing w:line="360" w:lineRule="auto"/>
        <w:jc w:val="both"/>
        <w:rPr>
          <w:rStyle w:val="Ttulodellibro"/>
          <w:rFonts w:eastAsiaTheme="majorEastAsia" w:cstheme="majorBidi"/>
          <w:b w:val="0"/>
          <w:bCs w:val="0"/>
          <w:color w:val="000000" w:themeColor="text1"/>
        </w:rPr>
      </w:pPr>
    </w:p>
    <w:p w14:paraId="5665ADD1" w14:textId="117A26DD" w:rsidR="00D70ACD" w:rsidRDefault="00D70ACD" w:rsidP="007628C9">
      <w:pPr>
        <w:spacing w:line="360" w:lineRule="auto"/>
        <w:jc w:val="both"/>
        <w:rPr>
          <w:rStyle w:val="Ttulodellibro"/>
          <w:rFonts w:eastAsiaTheme="majorEastAsia" w:cstheme="majorBidi"/>
          <w:b w:val="0"/>
          <w:bCs w:val="0"/>
          <w:color w:val="000000" w:themeColor="text1"/>
        </w:rPr>
      </w:pPr>
    </w:p>
    <w:p w14:paraId="1631A802" w14:textId="77777777" w:rsidR="001C0A5B" w:rsidRDefault="001C0A5B" w:rsidP="007628C9">
      <w:pPr>
        <w:spacing w:line="360" w:lineRule="auto"/>
        <w:jc w:val="both"/>
        <w:rPr>
          <w:rStyle w:val="Ttulodellibro"/>
          <w:rFonts w:eastAsiaTheme="majorEastAsia" w:cstheme="majorBidi"/>
          <w:b w:val="0"/>
          <w:bCs w:val="0"/>
          <w:color w:val="000000" w:themeColor="text1"/>
        </w:rPr>
      </w:pPr>
    </w:p>
    <w:p w14:paraId="033C7856" w14:textId="6BAB3365" w:rsidR="00D70ACD" w:rsidRDefault="00D70ACD" w:rsidP="00CF535A">
      <w:pPr>
        <w:pStyle w:val="Prrafodelista"/>
        <w:spacing w:before="100" w:beforeAutospacing="1" w:after="100" w:afterAutospacing="1" w:line="360" w:lineRule="auto"/>
        <w:ind w:left="1068"/>
        <w:jc w:val="center"/>
        <w:outlineLvl w:val="0"/>
        <w:rPr>
          <w:rStyle w:val="Ttulodellibro"/>
          <w:rFonts w:eastAsiaTheme="majorEastAsia" w:cstheme="majorBidi"/>
          <w:color w:val="000000" w:themeColor="text1"/>
        </w:rPr>
      </w:pPr>
      <w:bookmarkStart w:id="17" w:name="_Toc207178789"/>
      <w:r>
        <w:rPr>
          <w:rStyle w:val="Ttulodellibro"/>
          <w:rFonts w:eastAsiaTheme="majorEastAsia" w:cstheme="majorBidi"/>
          <w:color w:val="000000" w:themeColor="text1"/>
        </w:rPr>
        <w:lastRenderedPageBreak/>
        <w:t>COMPROMISOS</w:t>
      </w:r>
      <w:bookmarkEnd w:id="17"/>
    </w:p>
    <w:p w14:paraId="21DF8781" w14:textId="77777777" w:rsidR="001C0A5B" w:rsidRPr="001C0A5B" w:rsidRDefault="001C0A5B" w:rsidP="001C0A5B">
      <w:pPr>
        <w:pStyle w:val="Prrafodelista"/>
        <w:spacing w:before="100" w:beforeAutospacing="1" w:after="100" w:afterAutospacing="1" w:line="360" w:lineRule="auto"/>
        <w:ind w:left="1068"/>
        <w:jc w:val="center"/>
        <w:outlineLvl w:val="0"/>
        <w:rPr>
          <w:rStyle w:val="Ttulodellibro"/>
          <w:rFonts w:eastAsiaTheme="majorEastAsia" w:cstheme="majorBidi"/>
          <w:color w:val="000000" w:themeColor="text1"/>
        </w:rPr>
      </w:pPr>
    </w:p>
    <w:p w14:paraId="1141D97D" w14:textId="199D510D" w:rsidR="00D70ACD" w:rsidRPr="00D70ACD" w:rsidRDefault="00D70ACD" w:rsidP="001C0A5B">
      <w:pPr>
        <w:spacing w:line="360" w:lineRule="auto"/>
        <w:jc w:val="both"/>
        <w:rPr>
          <w:rStyle w:val="Ttulodellibro"/>
          <w:rFonts w:eastAsiaTheme="majorEastAsia" w:cstheme="majorBidi"/>
          <w:b w:val="0"/>
          <w:bCs w:val="0"/>
          <w:color w:val="000000" w:themeColor="text1"/>
        </w:rPr>
      </w:pPr>
      <w:r w:rsidRPr="00D70ACD">
        <w:rPr>
          <w:rStyle w:val="Ttulodellibro"/>
          <w:rFonts w:eastAsiaTheme="majorEastAsia" w:cstheme="majorBidi"/>
          <w:b w:val="0"/>
          <w:bCs w:val="0"/>
          <w:color w:val="000000" w:themeColor="text1"/>
        </w:rPr>
        <w:t xml:space="preserve">En el ejercicio de la función pública es fundamental reconocer que, si bien se han alcanzado importantes avances, aún persisten necesidades que demandan atención prioritaria en nuestro municipio de Zapotlán de Juárez. </w:t>
      </w:r>
    </w:p>
    <w:p w14:paraId="33FB08ED" w14:textId="0E7046EC" w:rsidR="00D70ACD" w:rsidRPr="00D70ACD" w:rsidRDefault="00D70ACD" w:rsidP="001C0A5B">
      <w:pPr>
        <w:spacing w:line="360" w:lineRule="auto"/>
        <w:jc w:val="both"/>
        <w:rPr>
          <w:rStyle w:val="Ttulodellibro"/>
          <w:rFonts w:eastAsiaTheme="majorEastAsia" w:cstheme="majorBidi"/>
          <w:b w:val="0"/>
          <w:bCs w:val="0"/>
          <w:color w:val="000000" w:themeColor="text1"/>
        </w:rPr>
      </w:pPr>
      <w:r w:rsidRPr="00D70ACD">
        <w:rPr>
          <w:rStyle w:val="Ttulodellibro"/>
          <w:rFonts w:eastAsiaTheme="majorEastAsia" w:cstheme="majorBidi"/>
          <w:b w:val="0"/>
          <w:bCs w:val="0"/>
          <w:color w:val="000000" w:themeColor="text1"/>
        </w:rPr>
        <w:t xml:space="preserve">Mi compromiso con Zapotlán no es nuevo. Como ex presidente municipal tuve la oportunidad de trabajar hombro a hombro con la ciudadanía, impulsando proyectos que marcaron la diferencia en la vida de muchas familias. Esa experiencia me ha permitido comprender de manera más clara los retos que enfrentamos y, al mismo tiempo, valorar la importancia de la coordinación entre autoridades y sociedad para transformar nuestro entorno. </w:t>
      </w:r>
    </w:p>
    <w:p w14:paraId="460D9FCF" w14:textId="3C4ACBFE" w:rsidR="00D70ACD" w:rsidRPr="00D70ACD" w:rsidRDefault="00D70ACD" w:rsidP="001C0A5B">
      <w:pPr>
        <w:spacing w:line="360" w:lineRule="auto"/>
        <w:jc w:val="both"/>
        <w:rPr>
          <w:rStyle w:val="Ttulodellibro"/>
          <w:rFonts w:eastAsiaTheme="majorEastAsia" w:cstheme="majorBidi"/>
          <w:b w:val="0"/>
          <w:bCs w:val="0"/>
          <w:color w:val="000000" w:themeColor="text1"/>
        </w:rPr>
      </w:pPr>
      <w:r w:rsidRPr="00D70ACD">
        <w:rPr>
          <w:rStyle w:val="Ttulodellibro"/>
          <w:rFonts w:eastAsiaTheme="majorEastAsia" w:cstheme="majorBidi"/>
          <w:b w:val="0"/>
          <w:bCs w:val="0"/>
          <w:color w:val="000000" w:themeColor="text1"/>
        </w:rPr>
        <w:t>Soy consciente de que aún existen retos importantes en materia de infraestructura, gestión de recursos, fortalecimiento de la participación ciudadana y preservación de nuestro entorno. Sin embargo, también tengo la seguridad de que trabajando juntos podremos dar respuesta a estas demandas.</w:t>
      </w:r>
    </w:p>
    <w:p w14:paraId="2CC5AFF6" w14:textId="4C5C5D33" w:rsidR="00D70ACD" w:rsidRPr="00D70ACD" w:rsidRDefault="00D70ACD" w:rsidP="001C0A5B">
      <w:pPr>
        <w:spacing w:line="360" w:lineRule="auto"/>
        <w:jc w:val="both"/>
        <w:rPr>
          <w:rStyle w:val="Ttulodellibro"/>
          <w:rFonts w:eastAsiaTheme="majorEastAsia" w:cstheme="majorBidi"/>
          <w:b w:val="0"/>
          <w:bCs w:val="0"/>
          <w:color w:val="000000" w:themeColor="text1"/>
        </w:rPr>
      </w:pPr>
      <w:r w:rsidRPr="00D70ACD">
        <w:rPr>
          <w:rStyle w:val="Ttulodellibro"/>
          <w:rFonts w:eastAsiaTheme="majorEastAsia" w:cstheme="majorBidi"/>
          <w:b w:val="0"/>
          <w:bCs w:val="0"/>
          <w:color w:val="000000" w:themeColor="text1"/>
        </w:rPr>
        <w:t>En este sentido, reitero mi disposición de seguir sumando esfuerzos en coordinación con mis compañeras y compañeros del Cabildo, así como con nuestra presidenta municipal, para que cada decisión tomada desde este órgano colegiado se traduzca en beneficios reales y palpables para la población. Estoy convencido de que el diálogo, la unidad y la voluntad de servicio son la base para transformar los desafíos en oportunidades de crecimiento.</w:t>
      </w:r>
    </w:p>
    <w:p w14:paraId="06E2EE80" w14:textId="1C80A273" w:rsidR="00D70ACD" w:rsidRPr="00D70ACD" w:rsidRDefault="00D70ACD" w:rsidP="001C0A5B">
      <w:pPr>
        <w:spacing w:line="360" w:lineRule="auto"/>
        <w:jc w:val="both"/>
        <w:rPr>
          <w:rStyle w:val="Ttulodellibro"/>
          <w:rFonts w:eastAsiaTheme="majorEastAsia" w:cstheme="majorBidi"/>
          <w:b w:val="0"/>
          <w:bCs w:val="0"/>
          <w:color w:val="000000" w:themeColor="text1"/>
        </w:rPr>
      </w:pPr>
      <w:r w:rsidRPr="00D70ACD">
        <w:rPr>
          <w:rStyle w:val="Ttulodellibro"/>
          <w:rFonts w:eastAsiaTheme="majorEastAsia" w:cstheme="majorBidi"/>
          <w:b w:val="0"/>
          <w:bCs w:val="0"/>
          <w:color w:val="000000" w:themeColor="text1"/>
        </w:rPr>
        <w:t>Mi compromiso es continuar trabajando con responsabilidad, eficiencia y sensibilidad social, impulsando acciones que fortalezcan la calidad de vida de nuestras comunidades y fomenten un desarrollo sustentable que beneficie a las presentes y futuras generaciones.</w:t>
      </w:r>
    </w:p>
    <w:p w14:paraId="14061678" w14:textId="515C40EE" w:rsidR="004D6344" w:rsidRPr="00D70ACD" w:rsidRDefault="00D70ACD" w:rsidP="001C0A5B">
      <w:pPr>
        <w:spacing w:line="360" w:lineRule="auto"/>
        <w:jc w:val="both"/>
        <w:rPr>
          <w:rStyle w:val="Ttulodellibro"/>
          <w:rFonts w:eastAsiaTheme="majorEastAsia" w:cstheme="majorBidi"/>
          <w:b w:val="0"/>
          <w:bCs w:val="0"/>
          <w:color w:val="000000" w:themeColor="text1"/>
        </w:rPr>
      </w:pPr>
      <w:r w:rsidRPr="00D70ACD">
        <w:rPr>
          <w:rStyle w:val="Ttulodellibro"/>
          <w:rFonts w:eastAsiaTheme="majorEastAsia" w:cstheme="majorBidi"/>
          <w:b w:val="0"/>
          <w:bCs w:val="0"/>
          <w:color w:val="000000" w:themeColor="text1"/>
        </w:rPr>
        <w:t xml:space="preserve">Sigamos </w:t>
      </w:r>
      <w:r w:rsidR="001C0A5B">
        <w:rPr>
          <w:rStyle w:val="Ttulodellibro"/>
          <w:rFonts w:eastAsiaTheme="majorEastAsia" w:cstheme="majorBidi"/>
          <w:b w:val="0"/>
          <w:bCs w:val="0"/>
          <w:color w:val="000000" w:themeColor="text1"/>
        </w:rPr>
        <w:t>todos</w:t>
      </w:r>
      <w:r w:rsidRPr="00D70ACD">
        <w:rPr>
          <w:rStyle w:val="Ttulodellibro"/>
          <w:rFonts w:eastAsiaTheme="majorEastAsia" w:cstheme="majorBidi"/>
          <w:b w:val="0"/>
          <w:bCs w:val="0"/>
          <w:color w:val="000000" w:themeColor="text1"/>
        </w:rPr>
        <w:t xml:space="preserve"> en la construcción de un Zapotlán de Juárez más fuerte</w:t>
      </w:r>
      <w:r w:rsidR="001C0A5B">
        <w:rPr>
          <w:rStyle w:val="Ttulodellibro"/>
          <w:rFonts w:eastAsiaTheme="majorEastAsia" w:cstheme="majorBidi"/>
          <w:b w:val="0"/>
          <w:bCs w:val="0"/>
          <w:color w:val="000000" w:themeColor="text1"/>
        </w:rPr>
        <w:t xml:space="preserve"> </w:t>
      </w:r>
      <w:r w:rsidRPr="00D70ACD">
        <w:rPr>
          <w:rStyle w:val="Ttulodellibro"/>
          <w:rFonts w:eastAsiaTheme="majorEastAsia" w:cstheme="majorBidi"/>
          <w:b w:val="0"/>
          <w:bCs w:val="0"/>
          <w:color w:val="000000" w:themeColor="text1"/>
        </w:rPr>
        <w:t>y más próspero.</w:t>
      </w:r>
    </w:p>
    <w:p w14:paraId="732A564A" w14:textId="0BCD870B" w:rsidR="001C0A5B" w:rsidRDefault="001C0A5B" w:rsidP="00CF535A">
      <w:pPr>
        <w:pStyle w:val="Prrafodelista"/>
        <w:spacing w:before="100" w:beforeAutospacing="1" w:after="100" w:afterAutospacing="1" w:line="360" w:lineRule="auto"/>
        <w:ind w:left="1068"/>
        <w:jc w:val="center"/>
        <w:outlineLvl w:val="0"/>
        <w:rPr>
          <w:rStyle w:val="Ttulodellibro"/>
          <w:rFonts w:eastAsiaTheme="majorEastAsia" w:cstheme="majorBidi"/>
          <w:color w:val="000000" w:themeColor="text1"/>
        </w:rPr>
      </w:pPr>
      <w:bookmarkStart w:id="18" w:name="_Toc207178790"/>
      <w:r>
        <w:rPr>
          <w:rStyle w:val="Ttulodellibro"/>
          <w:rFonts w:eastAsiaTheme="majorEastAsia" w:cstheme="majorBidi"/>
          <w:color w:val="000000" w:themeColor="text1"/>
        </w:rPr>
        <w:lastRenderedPageBreak/>
        <w:t>MENSAJE FINAL</w:t>
      </w:r>
      <w:bookmarkEnd w:id="18"/>
    </w:p>
    <w:p w14:paraId="4E51212D" w14:textId="77777777" w:rsidR="001C0A5B" w:rsidRDefault="001C0A5B" w:rsidP="001C0A5B">
      <w:pPr>
        <w:spacing w:line="360" w:lineRule="auto"/>
        <w:jc w:val="both"/>
        <w:rPr>
          <w:rStyle w:val="Ttulodellibro"/>
          <w:rFonts w:eastAsiaTheme="majorEastAsia" w:cstheme="majorBidi"/>
          <w:b w:val="0"/>
          <w:bCs w:val="0"/>
          <w:color w:val="000000" w:themeColor="text1"/>
        </w:rPr>
      </w:pPr>
    </w:p>
    <w:p w14:paraId="4A74E3E9" w14:textId="77777777" w:rsidR="00444E32" w:rsidRDefault="001C0A5B" w:rsidP="001C0A5B">
      <w:pPr>
        <w:spacing w:line="360" w:lineRule="auto"/>
        <w:jc w:val="both"/>
        <w:rPr>
          <w:rStyle w:val="Ttulodellibro"/>
          <w:rFonts w:eastAsiaTheme="majorEastAsia" w:cstheme="majorBidi"/>
          <w:b w:val="0"/>
          <w:bCs w:val="0"/>
          <w:color w:val="000000" w:themeColor="text1"/>
        </w:rPr>
      </w:pPr>
      <w:r w:rsidRPr="001C0A5B">
        <w:rPr>
          <w:rStyle w:val="Ttulodellibro"/>
          <w:rFonts w:eastAsiaTheme="majorEastAsia" w:cstheme="majorBidi"/>
          <w:b w:val="0"/>
          <w:bCs w:val="0"/>
          <w:color w:val="000000" w:themeColor="text1"/>
        </w:rPr>
        <w:t>Hoy quiero agradecer profundamente la confianza que me han brindado como su representante. Cada voz escuchada, cada petición atendida y cada proyecto impulsado ha sido posible gracias al respaldo de la ciudadanía. Estoy convencido de que la verdadera fuerza de un gobierno radica en la participación activa de su gente, porque es ahí donde se construye la unidad y el progreso</w:t>
      </w:r>
      <w:r w:rsidR="00444E32">
        <w:rPr>
          <w:rStyle w:val="Ttulodellibro"/>
          <w:rFonts w:eastAsiaTheme="majorEastAsia" w:cstheme="majorBidi"/>
          <w:b w:val="0"/>
          <w:bCs w:val="0"/>
          <w:color w:val="000000" w:themeColor="text1"/>
        </w:rPr>
        <w:t>.</w:t>
      </w:r>
    </w:p>
    <w:p w14:paraId="4F49D98C" w14:textId="2F2E69E5" w:rsidR="00444E32" w:rsidRPr="001C0A5B" w:rsidRDefault="00444E32" w:rsidP="001C0A5B">
      <w:pPr>
        <w:spacing w:line="360" w:lineRule="auto"/>
        <w:jc w:val="both"/>
        <w:rPr>
          <w:rStyle w:val="Ttulodellibro"/>
          <w:rFonts w:eastAsiaTheme="majorEastAsia" w:cstheme="majorBidi"/>
          <w:b w:val="0"/>
          <w:bCs w:val="0"/>
          <w:color w:val="000000" w:themeColor="text1"/>
        </w:rPr>
      </w:pPr>
      <w:r w:rsidRPr="00444E32">
        <w:t xml:space="preserve"> </w:t>
      </w:r>
      <w:r w:rsidRPr="00444E32">
        <w:rPr>
          <w:rStyle w:val="Ttulodellibro"/>
          <w:rFonts w:eastAsiaTheme="majorEastAsia" w:cstheme="majorBidi"/>
          <w:b w:val="0"/>
          <w:bCs w:val="0"/>
          <w:color w:val="000000" w:themeColor="text1"/>
        </w:rPr>
        <w:t>Hoy reafirmo que cada logro alcanzado es fruto del esfuerzo compartido y de la suma de voluntades. Este informe no es el punto de llegada, sino un nuevo punto de partida para redoblar el trabajo y consolidar proyectos que sigan mejorando la vida de nuestras familias. Con la energía de nuestra gente, la pasión por servir y la visión de un Zapotlán que merece lo mejor, seguiremos avanzando con paso firme hacia un futuro lleno de oportunidades.</w:t>
      </w:r>
    </w:p>
    <w:p w14:paraId="46869E92" w14:textId="04429933" w:rsidR="001C0A5B" w:rsidRPr="001C0A5B" w:rsidRDefault="001C0A5B" w:rsidP="001C0A5B">
      <w:pPr>
        <w:spacing w:line="360" w:lineRule="auto"/>
        <w:jc w:val="both"/>
        <w:rPr>
          <w:rStyle w:val="Ttulodellibro"/>
          <w:rFonts w:eastAsiaTheme="majorEastAsia" w:cstheme="majorBidi"/>
          <w:b w:val="0"/>
          <w:bCs w:val="0"/>
          <w:color w:val="000000" w:themeColor="text1"/>
        </w:rPr>
      </w:pPr>
      <w:r w:rsidRPr="001C0A5B">
        <w:rPr>
          <w:rStyle w:val="Ttulodellibro"/>
          <w:rFonts w:eastAsiaTheme="majorEastAsia" w:cstheme="majorBidi"/>
          <w:b w:val="0"/>
          <w:bCs w:val="0"/>
          <w:color w:val="000000" w:themeColor="text1"/>
        </w:rPr>
        <w:t>Sigamos siendo juntos los protagonistas del cambio, los que transforman y hacen más grande a Zapotlán de Juárez. Mi compromiso es seguir escuchando, seguir trabajando y atender con responsabilidad cada solicitud, siempre con la firme convicción de que en equipo podemos lograr más.</w:t>
      </w:r>
    </w:p>
    <w:p w14:paraId="5BE4835B" w14:textId="6ECE966B" w:rsidR="00CF535A" w:rsidRDefault="001C0A5B" w:rsidP="001C0A5B">
      <w:pPr>
        <w:spacing w:line="360" w:lineRule="auto"/>
        <w:jc w:val="both"/>
        <w:rPr>
          <w:rStyle w:val="Ttulodellibro"/>
          <w:rFonts w:eastAsiaTheme="majorEastAsia" w:cstheme="majorBidi"/>
          <w:b w:val="0"/>
          <w:bCs w:val="0"/>
          <w:color w:val="000000" w:themeColor="text1"/>
        </w:rPr>
      </w:pPr>
      <w:r w:rsidRPr="001C0A5B">
        <w:rPr>
          <w:rStyle w:val="Ttulodellibro"/>
          <w:rFonts w:eastAsiaTheme="majorEastAsia" w:cstheme="majorBidi"/>
          <w:b w:val="0"/>
          <w:bCs w:val="0"/>
          <w:color w:val="000000" w:themeColor="text1"/>
        </w:rPr>
        <w:t>El futuro de nuestro municipio está en nuestras manos y depende de la voluntad y el esfuerzo colectivo. Cuenten conmigo para seguir caminando a su lado, con la certeza de que unidos, con trabajo constante y con amor por nuestra tierra, construiremos un Zapotlán más fuerte, más justo y con mayores oportunidades para todas y todos</w:t>
      </w:r>
      <w:r w:rsidR="00444E32">
        <w:rPr>
          <w:rStyle w:val="Ttulodellibro"/>
          <w:rFonts w:eastAsiaTheme="majorEastAsia" w:cstheme="majorBidi"/>
          <w:b w:val="0"/>
          <w:bCs w:val="0"/>
          <w:color w:val="000000" w:themeColor="text1"/>
        </w:rPr>
        <w:t>.</w:t>
      </w:r>
    </w:p>
    <w:p w14:paraId="7D6BCCCA" w14:textId="2B9C5081" w:rsidR="00CF535A" w:rsidRDefault="00CF535A" w:rsidP="001C0A5B">
      <w:pPr>
        <w:spacing w:line="360" w:lineRule="auto"/>
        <w:jc w:val="both"/>
        <w:rPr>
          <w:rStyle w:val="Ttulodellibro"/>
          <w:rFonts w:eastAsiaTheme="majorEastAsia" w:cstheme="majorBidi"/>
          <w:b w:val="0"/>
          <w:bCs w:val="0"/>
          <w:color w:val="000000" w:themeColor="text1"/>
        </w:rPr>
      </w:pPr>
    </w:p>
    <w:p w14:paraId="32AD1808" w14:textId="77777777" w:rsidR="00444E32" w:rsidRDefault="00444E32" w:rsidP="001C0A5B">
      <w:pPr>
        <w:spacing w:line="360" w:lineRule="auto"/>
        <w:jc w:val="both"/>
        <w:rPr>
          <w:rStyle w:val="Ttulodellibro"/>
          <w:rFonts w:eastAsiaTheme="majorEastAsia" w:cstheme="majorBidi"/>
          <w:b w:val="0"/>
          <w:bCs w:val="0"/>
          <w:color w:val="000000" w:themeColor="text1"/>
        </w:rPr>
      </w:pPr>
    </w:p>
    <w:p w14:paraId="500FD43B" w14:textId="77777777" w:rsidR="00CF535A" w:rsidRPr="009D1F9D" w:rsidRDefault="00CF535A" w:rsidP="00CF535A">
      <w:pPr>
        <w:spacing w:after="0" w:line="360" w:lineRule="auto"/>
        <w:jc w:val="right"/>
        <w:rPr>
          <w:rFonts w:ascii="Montserrat" w:hAnsi="Montserrat"/>
          <w:b/>
          <w:bCs/>
          <w:color w:val="70AD47" w:themeColor="accent6"/>
        </w:rPr>
      </w:pPr>
      <w:r w:rsidRPr="009D1F9D">
        <w:rPr>
          <w:rFonts w:ascii="Montserrat" w:hAnsi="Montserrat"/>
          <w:b/>
          <w:bCs/>
          <w:color w:val="70AD47" w:themeColor="accent6"/>
        </w:rPr>
        <w:t>Erick Edgardo Islas Cruz</w:t>
      </w:r>
    </w:p>
    <w:p w14:paraId="51694F30" w14:textId="357FC5DF" w:rsidR="00CF535A" w:rsidRPr="001C0A5B" w:rsidRDefault="00CF535A" w:rsidP="00444E32">
      <w:pPr>
        <w:spacing w:after="0" w:line="360" w:lineRule="auto"/>
        <w:jc w:val="right"/>
        <w:rPr>
          <w:rStyle w:val="Ttulodellibro"/>
          <w:rFonts w:eastAsiaTheme="majorEastAsia" w:cstheme="majorBidi"/>
          <w:b w:val="0"/>
          <w:bCs w:val="0"/>
          <w:color w:val="000000" w:themeColor="text1"/>
        </w:rPr>
      </w:pPr>
      <w:r w:rsidRPr="007628C9">
        <w:rPr>
          <w:rFonts w:ascii="Montserrat" w:hAnsi="Montserrat"/>
          <w:b/>
          <w:bCs/>
        </w:rPr>
        <w:t>Regidor del Ayuntamiento de Zapotlán de Juárez</w:t>
      </w:r>
    </w:p>
    <w:sectPr w:rsidR="00CF535A" w:rsidRPr="001C0A5B" w:rsidSect="00511867">
      <w:headerReference w:type="default" r:id="rId19"/>
      <w:footerReference w:type="default" r:id="rId2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394FF" w14:textId="77777777" w:rsidR="00A4085B" w:rsidRDefault="00A4085B" w:rsidP="00327C9D">
      <w:pPr>
        <w:spacing w:after="0" w:line="240" w:lineRule="auto"/>
      </w:pPr>
      <w:r>
        <w:separator/>
      </w:r>
    </w:p>
  </w:endnote>
  <w:endnote w:type="continuationSeparator" w:id="0">
    <w:p w14:paraId="6F6FA6AC" w14:textId="77777777" w:rsidR="00A4085B" w:rsidRDefault="00A4085B" w:rsidP="00327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673567048"/>
      <w:docPartObj>
        <w:docPartGallery w:val="Page Numbers (Bottom of Page)"/>
        <w:docPartUnique/>
      </w:docPartObj>
    </w:sdtPr>
    <w:sdtEndPr>
      <w:rPr>
        <w:rFonts w:ascii="Montserrat" w:hAnsi="Montserrat"/>
        <w:sz w:val="16"/>
        <w:szCs w:val="16"/>
      </w:rPr>
    </w:sdtEndPr>
    <w:sdtContent>
      <w:p w14:paraId="5F4D04C4" w14:textId="77777777" w:rsidR="00327C9D" w:rsidRPr="009D1F9D" w:rsidRDefault="00327C9D">
        <w:pPr>
          <w:pStyle w:val="Piedepgina"/>
          <w:rPr>
            <w:rFonts w:ascii="Montserrat" w:hAnsi="Montserrat"/>
            <w:sz w:val="16"/>
            <w:szCs w:val="16"/>
          </w:rPr>
        </w:pPr>
        <w:r w:rsidRPr="009D1F9D">
          <w:rPr>
            <w:rFonts w:ascii="Montserrat" w:hAnsi="Montserrat"/>
            <w:sz w:val="16"/>
            <w:szCs w:val="16"/>
          </w:rPr>
          <w:fldChar w:fldCharType="begin"/>
        </w:r>
        <w:r w:rsidRPr="009D1F9D">
          <w:rPr>
            <w:rFonts w:ascii="Montserrat" w:hAnsi="Montserrat"/>
            <w:sz w:val="16"/>
            <w:szCs w:val="16"/>
          </w:rPr>
          <w:instrText>PAGE   \* MERGEFORMAT</w:instrText>
        </w:r>
        <w:r w:rsidRPr="009D1F9D">
          <w:rPr>
            <w:rFonts w:ascii="Montserrat" w:hAnsi="Montserrat"/>
            <w:sz w:val="16"/>
            <w:szCs w:val="16"/>
          </w:rPr>
          <w:fldChar w:fldCharType="separate"/>
        </w:r>
        <w:r w:rsidRPr="009D1F9D">
          <w:rPr>
            <w:rFonts w:ascii="Montserrat" w:hAnsi="Montserrat"/>
            <w:sz w:val="16"/>
            <w:szCs w:val="16"/>
            <w:lang w:val="es-ES"/>
          </w:rPr>
          <w:t>2</w:t>
        </w:r>
        <w:r w:rsidRPr="009D1F9D">
          <w:rPr>
            <w:rFonts w:ascii="Montserrat" w:hAnsi="Montserrat"/>
            <w:sz w:val="16"/>
            <w:szCs w:val="16"/>
          </w:rPr>
          <w:fldChar w:fldCharType="end"/>
        </w:r>
        <w:r w:rsidRPr="009D1F9D">
          <w:rPr>
            <w:rFonts w:ascii="Montserrat" w:hAnsi="Montserrat"/>
            <w:sz w:val="16"/>
            <w:szCs w:val="16"/>
          </w:rPr>
          <w:t xml:space="preserve"> </w:t>
        </w:r>
        <w:r w:rsidRPr="009D1F9D">
          <w:rPr>
            <w:rFonts w:ascii="Montserrat" w:hAnsi="Montserrat"/>
            <w:b/>
            <w:bCs/>
            <w:color w:val="70AD47" w:themeColor="accent6"/>
            <w:sz w:val="20"/>
            <w:szCs w:val="20"/>
          </w:rPr>
          <w:t>|</w:t>
        </w:r>
        <w:r w:rsidRPr="009D1F9D">
          <w:rPr>
            <w:rFonts w:ascii="Montserrat" w:hAnsi="Montserrat"/>
            <w:sz w:val="16"/>
            <w:szCs w:val="16"/>
          </w:rPr>
          <w:t xml:space="preserve"> Informe anual de actividades y de gestión – Erick Edgardo Islas Cruz</w:t>
        </w:r>
      </w:p>
    </w:sdtContent>
  </w:sdt>
  <w:p w14:paraId="28BCC432" w14:textId="77777777" w:rsidR="00327C9D" w:rsidRPr="009D1F9D" w:rsidRDefault="00327C9D">
    <w:pPr>
      <w:pStyle w:val="Piedepgina"/>
      <w:rPr>
        <w:rFonts w:ascii="Montserrat" w:hAnsi="Montserra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0F8F44" w14:textId="77777777" w:rsidR="00A4085B" w:rsidRDefault="00A4085B" w:rsidP="00327C9D">
      <w:pPr>
        <w:spacing w:after="0" w:line="240" w:lineRule="auto"/>
      </w:pPr>
      <w:r>
        <w:separator/>
      </w:r>
    </w:p>
  </w:footnote>
  <w:footnote w:type="continuationSeparator" w:id="0">
    <w:p w14:paraId="313783AD" w14:textId="77777777" w:rsidR="00A4085B" w:rsidRDefault="00A4085B" w:rsidP="00327C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F4112" w14:textId="77777777" w:rsidR="00E27484" w:rsidRDefault="00E27484">
    <w:pPr>
      <w:pStyle w:val="Encabezado"/>
    </w:pPr>
    <w:r w:rsidRPr="00E27484">
      <w:rPr>
        <w:noProof/>
      </w:rPr>
      <w:drawing>
        <wp:anchor distT="0" distB="0" distL="0" distR="0" simplePos="0" relativeHeight="251660288" behindDoc="1" locked="0" layoutInCell="1" allowOverlap="1" wp14:anchorId="283B039F" wp14:editId="7B06B670">
          <wp:simplePos x="0" y="0"/>
          <wp:positionH relativeFrom="margin">
            <wp:posOffset>5132705</wp:posOffset>
          </wp:positionH>
          <wp:positionV relativeFrom="margin">
            <wp:posOffset>-733425</wp:posOffset>
          </wp:positionV>
          <wp:extent cx="479425" cy="533400"/>
          <wp:effectExtent l="0" t="0" r="0" b="0"/>
          <wp:wrapSquare wrapText="bothSides"/>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479425" cy="533400"/>
                  </a:xfrm>
                  <a:prstGeom prst="rect">
                    <a:avLst/>
                  </a:prstGeom>
                </pic:spPr>
              </pic:pic>
            </a:graphicData>
          </a:graphic>
        </wp:anchor>
      </w:drawing>
    </w:r>
    <w:r w:rsidRPr="00E27484">
      <w:rPr>
        <w:noProof/>
      </w:rPr>
      <w:drawing>
        <wp:anchor distT="0" distB="0" distL="114300" distR="114300" simplePos="0" relativeHeight="251659264" behindDoc="0" locked="0" layoutInCell="1" allowOverlap="1" wp14:anchorId="4B91D20F" wp14:editId="34346E87">
          <wp:simplePos x="0" y="0"/>
          <wp:positionH relativeFrom="margin">
            <wp:posOffset>0</wp:posOffset>
          </wp:positionH>
          <wp:positionV relativeFrom="margin">
            <wp:posOffset>-876300</wp:posOffset>
          </wp:positionV>
          <wp:extent cx="835025" cy="83502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025" cy="835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493"/>
    <w:multiLevelType w:val="multilevel"/>
    <w:tmpl w:val="F73E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06EA7"/>
    <w:multiLevelType w:val="multilevel"/>
    <w:tmpl w:val="97F61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662043"/>
    <w:multiLevelType w:val="hybridMultilevel"/>
    <w:tmpl w:val="DAFC72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A72A28"/>
    <w:multiLevelType w:val="hybridMultilevel"/>
    <w:tmpl w:val="DBBEC5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C57650D"/>
    <w:multiLevelType w:val="hybridMultilevel"/>
    <w:tmpl w:val="06843E1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 w15:restartNumberingAfterBreak="0">
    <w:nsid w:val="1E7351C4"/>
    <w:multiLevelType w:val="hybridMultilevel"/>
    <w:tmpl w:val="2E46BFB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6" w15:restartNumberingAfterBreak="0">
    <w:nsid w:val="22ED2516"/>
    <w:multiLevelType w:val="hybridMultilevel"/>
    <w:tmpl w:val="DB7007F0"/>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B7C69CD"/>
    <w:multiLevelType w:val="multilevel"/>
    <w:tmpl w:val="6152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54F60"/>
    <w:multiLevelType w:val="hybridMultilevel"/>
    <w:tmpl w:val="C5865CF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3B7E01D4"/>
    <w:multiLevelType w:val="hybridMultilevel"/>
    <w:tmpl w:val="651C430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080313B"/>
    <w:multiLevelType w:val="hybridMultilevel"/>
    <w:tmpl w:val="8E0E4C0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15:restartNumberingAfterBreak="0">
    <w:nsid w:val="45B31CB3"/>
    <w:multiLevelType w:val="hybridMultilevel"/>
    <w:tmpl w:val="6FDE147E"/>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2" w15:restartNumberingAfterBreak="0">
    <w:nsid w:val="4844239A"/>
    <w:multiLevelType w:val="multilevel"/>
    <w:tmpl w:val="F5EE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53104"/>
    <w:multiLevelType w:val="multilevel"/>
    <w:tmpl w:val="405C8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C6169E"/>
    <w:multiLevelType w:val="hybridMultilevel"/>
    <w:tmpl w:val="E0A244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DBD4483"/>
    <w:multiLevelType w:val="hybridMultilevel"/>
    <w:tmpl w:val="149017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EB1552F"/>
    <w:multiLevelType w:val="hybridMultilevel"/>
    <w:tmpl w:val="756887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31779B6"/>
    <w:multiLevelType w:val="hybridMultilevel"/>
    <w:tmpl w:val="288CF7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60B4B92"/>
    <w:multiLevelType w:val="hybridMultilevel"/>
    <w:tmpl w:val="E9946460"/>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C7A1C22"/>
    <w:multiLevelType w:val="multilevel"/>
    <w:tmpl w:val="19041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8D06A1"/>
    <w:multiLevelType w:val="hybridMultilevel"/>
    <w:tmpl w:val="128AAA4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1" w15:restartNumberingAfterBreak="0">
    <w:nsid w:val="7FEF452B"/>
    <w:multiLevelType w:val="hybridMultilevel"/>
    <w:tmpl w:val="2FB0CDF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num w:numId="1">
    <w:abstractNumId w:val="21"/>
  </w:num>
  <w:num w:numId="2">
    <w:abstractNumId w:val="4"/>
  </w:num>
  <w:num w:numId="3">
    <w:abstractNumId w:val="11"/>
  </w:num>
  <w:num w:numId="4">
    <w:abstractNumId w:val="20"/>
  </w:num>
  <w:num w:numId="5">
    <w:abstractNumId w:val="15"/>
  </w:num>
  <w:num w:numId="6">
    <w:abstractNumId w:val="14"/>
  </w:num>
  <w:num w:numId="7">
    <w:abstractNumId w:val="17"/>
  </w:num>
  <w:num w:numId="8">
    <w:abstractNumId w:val="8"/>
  </w:num>
  <w:num w:numId="9">
    <w:abstractNumId w:val="5"/>
  </w:num>
  <w:num w:numId="10">
    <w:abstractNumId w:val="10"/>
  </w:num>
  <w:num w:numId="11">
    <w:abstractNumId w:val="16"/>
  </w:num>
  <w:num w:numId="12">
    <w:abstractNumId w:val="3"/>
  </w:num>
  <w:num w:numId="13">
    <w:abstractNumId w:val="6"/>
  </w:num>
  <w:num w:numId="14">
    <w:abstractNumId w:val="18"/>
  </w:num>
  <w:num w:numId="15">
    <w:abstractNumId w:val="2"/>
  </w:num>
  <w:num w:numId="16">
    <w:abstractNumId w:val="12"/>
  </w:num>
  <w:num w:numId="17">
    <w:abstractNumId w:val="7"/>
  </w:num>
  <w:num w:numId="18">
    <w:abstractNumId w:val="1"/>
  </w:num>
  <w:num w:numId="19">
    <w:abstractNumId w:val="0"/>
  </w:num>
  <w:num w:numId="20">
    <w:abstractNumId w:val="13"/>
  </w:num>
  <w:num w:numId="21">
    <w:abstractNumId w:val="9"/>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B61"/>
    <w:rsid w:val="00005ECF"/>
    <w:rsid w:val="000B6DFD"/>
    <w:rsid w:val="000C5245"/>
    <w:rsid w:val="001554BB"/>
    <w:rsid w:val="001824E3"/>
    <w:rsid w:val="001C0A5B"/>
    <w:rsid w:val="001E0A28"/>
    <w:rsid w:val="00207A1E"/>
    <w:rsid w:val="00210CB4"/>
    <w:rsid w:val="00242575"/>
    <w:rsid w:val="002A4797"/>
    <w:rsid w:val="002E215A"/>
    <w:rsid w:val="00327C9D"/>
    <w:rsid w:val="00340B38"/>
    <w:rsid w:val="00384FBD"/>
    <w:rsid w:val="004437F5"/>
    <w:rsid w:val="00444E32"/>
    <w:rsid w:val="00454303"/>
    <w:rsid w:val="00481751"/>
    <w:rsid w:val="004A7B61"/>
    <w:rsid w:val="004C1E94"/>
    <w:rsid w:val="004D6344"/>
    <w:rsid w:val="004F35DF"/>
    <w:rsid w:val="004F4658"/>
    <w:rsid w:val="00511867"/>
    <w:rsid w:val="005425CA"/>
    <w:rsid w:val="00581C71"/>
    <w:rsid w:val="00584DB1"/>
    <w:rsid w:val="005E4B24"/>
    <w:rsid w:val="00614772"/>
    <w:rsid w:val="00623E7A"/>
    <w:rsid w:val="006343B0"/>
    <w:rsid w:val="006465C4"/>
    <w:rsid w:val="006608DA"/>
    <w:rsid w:val="006A36EF"/>
    <w:rsid w:val="00713AA9"/>
    <w:rsid w:val="007628C9"/>
    <w:rsid w:val="007E1672"/>
    <w:rsid w:val="007F556B"/>
    <w:rsid w:val="008264C7"/>
    <w:rsid w:val="00873A2B"/>
    <w:rsid w:val="008756AA"/>
    <w:rsid w:val="008A7B0D"/>
    <w:rsid w:val="008B4355"/>
    <w:rsid w:val="008F101E"/>
    <w:rsid w:val="00962BF0"/>
    <w:rsid w:val="009D1F9D"/>
    <w:rsid w:val="00A4085B"/>
    <w:rsid w:val="00A9208D"/>
    <w:rsid w:val="00B34AA9"/>
    <w:rsid w:val="00B645E5"/>
    <w:rsid w:val="00B831EC"/>
    <w:rsid w:val="00BC5BB2"/>
    <w:rsid w:val="00C848CB"/>
    <w:rsid w:val="00CF535A"/>
    <w:rsid w:val="00D70ACD"/>
    <w:rsid w:val="00E24659"/>
    <w:rsid w:val="00E27484"/>
    <w:rsid w:val="00F17DBA"/>
    <w:rsid w:val="00F226C0"/>
    <w:rsid w:val="00F22F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C2F94"/>
  <w15:chartTrackingRefBased/>
  <w15:docId w15:val="{C59BD2B1-28AA-4962-B83B-FAD23025F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A47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A36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84F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384FB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7C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7C9D"/>
  </w:style>
  <w:style w:type="paragraph" w:styleId="Piedepgina">
    <w:name w:val="footer"/>
    <w:basedOn w:val="Normal"/>
    <w:link w:val="PiedepginaCar"/>
    <w:uiPriority w:val="99"/>
    <w:unhideWhenUsed/>
    <w:rsid w:val="00327C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7C9D"/>
  </w:style>
  <w:style w:type="character" w:styleId="Ttulodellibro">
    <w:name w:val="Book Title"/>
    <w:basedOn w:val="Fuentedeprrafopredeter"/>
    <w:uiPriority w:val="33"/>
    <w:qFormat/>
    <w:rsid w:val="002A4797"/>
    <w:rPr>
      <w:rFonts w:ascii="Montserrat" w:hAnsi="Montserrat"/>
      <w:b/>
      <w:bCs/>
      <w:i w:val="0"/>
      <w:iCs/>
      <w:spacing w:val="5"/>
      <w:sz w:val="22"/>
    </w:rPr>
  </w:style>
  <w:style w:type="paragraph" w:styleId="Prrafodelista">
    <w:name w:val="List Paragraph"/>
    <w:basedOn w:val="Normal"/>
    <w:uiPriority w:val="34"/>
    <w:qFormat/>
    <w:rsid w:val="002A4797"/>
    <w:pPr>
      <w:ind w:left="720"/>
      <w:contextualSpacing/>
    </w:pPr>
  </w:style>
  <w:style w:type="character" w:customStyle="1" w:styleId="Ttulo1Car">
    <w:name w:val="Título 1 Car"/>
    <w:basedOn w:val="Fuentedeprrafopredeter"/>
    <w:link w:val="Ttulo1"/>
    <w:uiPriority w:val="9"/>
    <w:rsid w:val="002A479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2A4797"/>
    <w:pPr>
      <w:outlineLvl w:val="9"/>
    </w:pPr>
    <w:rPr>
      <w:lang w:eastAsia="es-MX"/>
    </w:rPr>
  </w:style>
  <w:style w:type="paragraph" w:styleId="TDC1">
    <w:name w:val="toc 1"/>
    <w:basedOn w:val="Normal"/>
    <w:next w:val="Normal"/>
    <w:autoRedefine/>
    <w:uiPriority w:val="39"/>
    <w:unhideWhenUsed/>
    <w:rsid w:val="002A4797"/>
    <w:pPr>
      <w:spacing w:after="100"/>
    </w:pPr>
  </w:style>
  <w:style w:type="character" w:styleId="Hipervnculo">
    <w:name w:val="Hyperlink"/>
    <w:basedOn w:val="Fuentedeprrafopredeter"/>
    <w:uiPriority w:val="99"/>
    <w:unhideWhenUsed/>
    <w:rsid w:val="002A4797"/>
    <w:rPr>
      <w:color w:val="0563C1" w:themeColor="hyperlink"/>
      <w:u w:val="single"/>
    </w:rPr>
  </w:style>
  <w:style w:type="paragraph" w:styleId="Textodeglobo">
    <w:name w:val="Balloon Text"/>
    <w:basedOn w:val="Normal"/>
    <w:link w:val="TextodegloboCar"/>
    <w:uiPriority w:val="99"/>
    <w:semiHidden/>
    <w:unhideWhenUsed/>
    <w:rsid w:val="002A47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4797"/>
    <w:rPr>
      <w:rFonts w:ascii="Segoe UI" w:hAnsi="Segoe UI" w:cs="Segoe UI"/>
      <w:sz w:val="18"/>
      <w:szCs w:val="18"/>
    </w:rPr>
  </w:style>
  <w:style w:type="character" w:customStyle="1" w:styleId="Ttulo2Car">
    <w:name w:val="Título 2 Car"/>
    <w:basedOn w:val="Fuentedeprrafopredeter"/>
    <w:link w:val="Ttulo2"/>
    <w:uiPriority w:val="9"/>
    <w:rsid w:val="006A36EF"/>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584DB1"/>
    <w:pPr>
      <w:spacing w:after="100"/>
      <w:ind w:left="220"/>
    </w:pPr>
  </w:style>
  <w:style w:type="paragraph" w:styleId="Sinespaciado">
    <w:name w:val="No Spacing"/>
    <w:link w:val="SinespaciadoCar"/>
    <w:uiPriority w:val="1"/>
    <w:qFormat/>
    <w:rsid w:val="00584DB1"/>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584DB1"/>
    <w:rPr>
      <w:rFonts w:eastAsiaTheme="minorEastAsia"/>
      <w:lang w:eastAsia="es-MX"/>
    </w:rPr>
  </w:style>
  <w:style w:type="character" w:customStyle="1" w:styleId="Ttulo3Car">
    <w:name w:val="Título 3 Car"/>
    <w:basedOn w:val="Fuentedeprrafopredeter"/>
    <w:link w:val="Ttulo3"/>
    <w:uiPriority w:val="9"/>
    <w:semiHidden/>
    <w:rsid w:val="00384FBD"/>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384FBD"/>
    <w:rPr>
      <w:rFonts w:asciiTheme="majorHAnsi" w:eastAsiaTheme="majorEastAsia" w:hAnsiTheme="majorHAnsi" w:cstheme="majorBidi"/>
      <w:i/>
      <w:iCs/>
      <w:color w:val="2F5496" w:themeColor="accent1" w:themeShade="BF"/>
    </w:rPr>
  </w:style>
  <w:style w:type="paragraph" w:styleId="TDC3">
    <w:name w:val="toc 3"/>
    <w:basedOn w:val="Normal"/>
    <w:next w:val="Normal"/>
    <w:autoRedefine/>
    <w:uiPriority w:val="39"/>
    <w:unhideWhenUsed/>
    <w:rsid w:val="00384FBD"/>
    <w:pPr>
      <w:spacing w:after="100"/>
      <w:ind w:left="440"/>
    </w:pPr>
  </w:style>
  <w:style w:type="paragraph" w:styleId="TDC4">
    <w:name w:val="toc 4"/>
    <w:basedOn w:val="Normal"/>
    <w:next w:val="Normal"/>
    <w:autoRedefine/>
    <w:uiPriority w:val="39"/>
    <w:unhideWhenUsed/>
    <w:rsid w:val="00384FBD"/>
    <w:pPr>
      <w:spacing w:after="100"/>
      <w:ind w:left="660"/>
    </w:pPr>
  </w:style>
  <w:style w:type="character" w:styleId="Textoennegrita">
    <w:name w:val="Strong"/>
    <w:basedOn w:val="Fuentedeprrafopredeter"/>
    <w:uiPriority w:val="22"/>
    <w:qFormat/>
    <w:rsid w:val="00B831EC"/>
    <w:rPr>
      <w:b/>
      <w:bCs/>
    </w:rPr>
  </w:style>
  <w:style w:type="paragraph" w:styleId="NormalWeb">
    <w:name w:val="Normal (Web)"/>
    <w:basedOn w:val="Normal"/>
    <w:uiPriority w:val="99"/>
    <w:unhideWhenUsed/>
    <w:rsid w:val="00B831EC"/>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D256A1D-164B-4D29-AD6A-708C76DB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24</Pages>
  <Words>3666</Words>
  <Characters>20169</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Cabildo Zapotlan</dc:creator>
  <cp:keywords/>
  <dc:description/>
  <cp:lastModifiedBy>Cabildo Zapotlan</cp:lastModifiedBy>
  <cp:revision>39</cp:revision>
  <dcterms:created xsi:type="dcterms:W3CDTF">2025-08-25T15:01:00Z</dcterms:created>
  <dcterms:modified xsi:type="dcterms:W3CDTF">2025-08-27T15:21:00Z</dcterms:modified>
</cp:coreProperties>
</file>